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6D" w:rsidRPr="00496A33" w:rsidRDefault="003F486D" w:rsidP="005F4D82">
      <w:pPr>
        <w:spacing w:after="0" w:line="240" w:lineRule="auto"/>
        <w:jc w:val="both"/>
        <w:rPr>
          <w:rFonts w:ascii="Georgia" w:hAnsi="Georgia"/>
          <w:b/>
          <w:i/>
          <w:sz w:val="24"/>
          <w:szCs w:val="24"/>
        </w:rPr>
      </w:pPr>
      <w:bookmarkStart w:id="0" w:name="_GoBack"/>
      <w:bookmarkEnd w:id="0"/>
    </w:p>
    <w:p w:rsidR="003F486D" w:rsidRDefault="003F486D" w:rsidP="005F4D82">
      <w:pPr>
        <w:spacing w:after="0" w:line="240" w:lineRule="auto"/>
        <w:jc w:val="both"/>
        <w:rPr>
          <w:rFonts w:ascii="Georgia" w:hAnsi="Georgia"/>
          <w:b/>
          <w:sz w:val="24"/>
          <w:szCs w:val="24"/>
        </w:rPr>
      </w:pPr>
    </w:p>
    <w:p w:rsidR="00435AB4" w:rsidRDefault="00435AB4" w:rsidP="005F4D82">
      <w:pPr>
        <w:spacing w:after="0" w:line="240" w:lineRule="auto"/>
        <w:jc w:val="both"/>
        <w:rPr>
          <w:rFonts w:ascii="Georgia" w:hAnsi="Georgia"/>
          <w:b/>
          <w:sz w:val="24"/>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106830" w:rsidRDefault="00106830" w:rsidP="00CE650F">
      <w:pPr>
        <w:spacing w:after="0" w:line="240" w:lineRule="auto"/>
        <w:rPr>
          <w:rFonts w:ascii="Georgia Bold" w:hAnsi="Georgia Bold"/>
          <w:b/>
          <w:color w:val="FFFFFF" w:themeColor="background1"/>
          <w:sz w:val="80"/>
          <w:szCs w:val="80"/>
        </w:rPr>
      </w:pPr>
    </w:p>
    <w:p w:rsidR="00106830" w:rsidRPr="005C1F5D" w:rsidRDefault="005C1F5D" w:rsidP="00CE650F">
      <w:pPr>
        <w:spacing w:after="0" w:line="240" w:lineRule="auto"/>
        <w:rPr>
          <w:rFonts w:ascii="Georgia Bold" w:hAnsi="Georgia Bold"/>
          <w:b/>
          <w:color w:val="FFFFFF" w:themeColor="background1"/>
          <w:sz w:val="46"/>
          <w:szCs w:val="80"/>
        </w:rPr>
      </w:pPr>
      <w:r w:rsidRPr="005C1F5D">
        <w:rPr>
          <w:rFonts w:ascii="Georgia Bold" w:hAnsi="Georgia Bold"/>
          <w:b/>
          <w:color w:val="FFFFFF" w:themeColor="background1"/>
          <w:sz w:val="46"/>
          <w:szCs w:val="80"/>
        </w:rPr>
        <w:t>Submission to the Irish</w:t>
      </w:r>
      <w:r>
        <w:rPr>
          <w:rFonts w:ascii="Georgia Bold" w:hAnsi="Georgia Bold"/>
          <w:b/>
          <w:color w:val="FFFFFF" w:themeColor="background1"/>
          <w:sz w:val="46"/>
          <w:szCs w:val="80"/>
        </w:rPr>
        <w:t xml:space="preserve"> Human Rights and Equality Commission</w:t>
      </w:r>
      <w:r w:rsidRPr="005C1F5D">
        <w:rPr>
          <w:rFonts w:ascii="Georgia Bold" w:hAnsi="Georgia Bold"/>
          <w:b/>
          <w:color w:val="FFFFFF" w:themeColor="background1"/>
          <w:sz w:val="46"/>
          <w:szCs w:val="80"/>
        </w:rPr>
        <w:t xml:space="preserve"> </w:t>
      </w:r>
      <w:r>
        <w:rPr>
          <w:rFonts w:ascii="Georgia Bold" w:hAnsi="Georgia Bold"/>
          <w:b/>
          <w:color w:val="FFFFFF" w:themeColor="background1"/>
          <w:sz w:val="46"/>
          <w:szCs w:val="80"/>
        </w:rPr>
        <w:t xml:space="preserve">       on its Strategy Statement 2019-2021</w:t>
      </w:r>
    </w:p>
    <w:p w:rsidR="00CE650F" w:rsidRDefault="00CE650F" w:rsidP="00CE650F">
      <w:pPr>
        <w:spacing w:after="0" w:line="240" w:lineRule="auto"/>
        <w:rPr>
          <w:rFonts w:ascii="Georgia Bold" w:hAnsi="Georgia Bold"/>
          <w:b/>
          <w:color w:val="FFFFFF" w:themeColor="background1"/>
          <w:sz w:val="80"/>
          <w:szCs w:val="80"/>
        </w:rPr>
      </w:pPr>
    </w:p>
    <w:p w:rsidR="00CE650F" w:rsidRDefault="00CE650F" w:rsidP="00CE650F">
      <w:pPr>
        <w:spacing w:after="0" w:line="240" w:lineRule="auto"/>
        <w:rPr>
          <w:rFonts w:ascii="Georgia Bold" w:hAnsi="Georgia Bold"/>
          <w:b/>
          <w:color w:val="FFFFFF" w:themeColor="background1"/>
          <w:sz w:val="80"/>
          <w:szCs w:val="80"/>
        </w:rPr>
      </w:pPr>
    </w:p>
    <w:p w:rsidR="00106830" w:rsidRDefault="00106830" w:rsidP="00CE650F">
      <w:pPr>
        <w:spacing w:after="0" w:line="240" w:lineRule="auto"/>
        <w:rPr>
          <w:rFonts w:ascii="Georgia Bold" w:hAnsi="Georgia Bold"/>
          <w:b/>
          <w:color w:val="FFFFFF" w:themeColor="background1"/>
          <w:sz w:val="80"/>
          <w:szCs w:val="80"/>
        </w:rPr>
      </w:pPr>
    </w:p>
    <w:p w:rsidR="00106830" w:rsidRDefault="00106830" w:rsidP="00CE650F">
      <w:pPr>
        <w:spacing w:after="0" w:line="240" w:lineRule="auto"/>
        <w:rPr>
          <w:rFonts w:ascii="Georgia Bold" w:hAnsi="Georgia Bold"/>
          <w:b/>
          <w:color w:val="FFFFFF" w:themeColor="background1"/>
          <w:sz w:val="80"/>
          <w:szCs w:val="80"/>
        </w:rPr>
      </w:pPr>
    </w:p>
    <w:p w:rsidR="00106830" w:rsidRDefault="00106830" w:rsidP="00CE650F">
      <w:pPr>
        <w:spacing w:after="0" w:line="240" w:lineRule="auto"/>
        <w:rPr>
          <w:rFonts w:ascii="Georgia Bold" w:hAnsi="Georgia Bold"/>
          <w:b/>
          <w:color w:val="FFFFFF" w:themeColor="background1"/>
          <w:sz w:val="80"/>
          <w:szCs w:val="80"/>
        </w:rPr>
      </w:pPr>
    </w:p>
    <w:p w:rsidR="00106830" w:rsidRDefault="00106830" w:rsidP="00CE650F">
      <w:pPr>
        <w:spacing w:after="0" w:line="240" w:lineRule="auto"/>
        <w:rPr>
          <w:rFonts w:ascii="Georgia Bold" w:hAnsi="Georgia Bold"/>
          <w:b/>
          <w:color w:val="FFFFFF" w:themeColor="background1"/>
          <w:sz w:val="80"/>
          <w:szCs w:val="80"/>
        </w:rPr>
      </w:pPr>
    </w:p>
    <w:p w:rsidR="00CE650F" w:rsidRPr="005C1F5D" w:rsidRDefault="005C1F5D" w:rsidP="00CE650F">
      <w:pPr>
        <w:spacing w:after="0" w:line="240" w:lineRule="auto"/>
        <w:jc w:val="both"/>
        <w:rPr>
          <w:rFonts w:ascii="Georgia Bold" w:hAnsi="Georgia Bold"/>
          <w:b/>
          <w:sz w:val="44"/>
          <w:szCs w:val="44"/>
        </w:rPr>
      </w:pPr>
      <w:r w:rsidRPr="005C1F5D">
        <w:rPr>
          <w:rFonts w:ascii="Georgia Bold" w:hAnsi="Georgia Bold"/>
          <w:b/>
          <w:color w:val="FFFFFF" w:themeColor="background1"/>
          <w:sz w:val="44"/>
          <w:szCs w:val="44"/>
        </w:rPr>
        <w:t>October 2018</w:t>
      </w: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r>
        <w:rPr>
          <w:rFonts w:ascii="Times New Roman" w:hAnsi="Times New Roman" w:cs="Times New Roman"/>
          <w:noProof/>
          <w:sz w:val="24"/>
          <w:szCs w:val="24"/>
          <w:lang w:eastAsia="en-IE"/>
        </w:rPr>
        <w:drawing>
          <wp:anchor distT="0" distB="0" distL="114300" distR="114300" simplePos="0" relativeHeight="251659264" behindDoc="1" locked="1" layoutInCell="1" allowOverlap="1" wp14:anchorId="6C86CDFB" wp14:editId="74D64A3F">
            <wp:simplePos x="0" y="0"/>
            <wp:positionH relativeFrom="page">
              <wp:posOffset>-33655</wp:posOffset>
            </wp:positionH>
            <wp:positionV relativeFrom="page">
              <wp:posOffset>1638935</wp:posOffset>
            </wp:positionV>
            <wp:extent cx="7560310" cy="9047480"/>
            <wp:effectExtent l="0" t="0" r="2540" b="1270"/>
            <wp:wrapNone/>
            <wp:docPr id="8" name="Picture 8" descr="Description: Description: Work:St Patricks Hospital:12122_St.Pat's Brand Evolution:4 Production:Report Cover:SPMH_ReportCov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ork:St Patricks Hospital:12122_St.Pat's Brand Evolution:4 Production:Report Cover:SPMH_ReportCover_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9047480"/>
                    </a:xfrm>
                    <a:prstGeom prst="rect">
                      <a:avLst/>
                    </a:prstGeom>
                    <a:noFill/>
                  </pic:spPr>
                </pic:pic>
              </a:graphicData>
            </a:graphic>
            <wp14:sizeRelH relativeFrom="page">
              <wp14:pctWidth>0</wp14:pctWidth>
            </wp14:sizeRelH>
            <wp14:sizeRelV relativeFrom="page">
              <wp14:pctHeight>0</wp14:pctHeight>
            </wp14:sizeRelV>
          </wp:anchor>
        </w:drawing>
      </w: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CE650F" w:rsidRDefault="00CE650F" w:rsidP="00CE650F">
      <w:pPr>
        <w:spacing w:after="0" w:line="240" w:lineRule="auto"/>
        <w:jc w:val="both"/>
        <w:rPr>
          <w:rFonts w:ascii="Georgia Bold" w:hAnsi="Georgia Bold"/>
          <w:b/>
          <w:sz w:val="28"/>
          <w:szCs w:val="24"/>
        </w:rPr>
      </w:pPr>
    </w:p>
    <w:p w:rsidR="005C1F5D" w:rsidRDefault="005C1F5D" w:rsidP="00602CCA">
      <w:pPr>
        <w:jc w:val="both"/>
        <w:rPr>
          <w:rStyle w:val="apple-converted-space"/>
          <w:rFonts w:ascii="Georgia" w:hAnsi="Georgia"/>
          <w:sz w:val="24"/>
          <w:szCs w:val="24"/>
        </w:rPr>
      </w:pPr>
    </w:p>
    <w:p w:rsidR="00333873" w:rsidRPr="005C1F5D" w:rsidRDefault="00602CCA" w:rsidP="005C1F5D">
      <w:pPr>
        <w:jc w:val="both"/>
        <w:rPr>
          <w:rFonts w:ascii="Georgia Bold" w:hAnsi="Georgia Bold"/>
          <w:b/>
          <w:sz w:val="28"/>
          <w:szCs w:val="24"/>
        </w:rPr>
      </w:pPr>
      <w:r>
        <w:rPr>
          <w:rStyle w:val="apple-converted-space"/>
          <w:rFonts w:ascii="Georgia" w:hAnsi="Georgia"/>
          <w:sz w:val="24"/>
          <w:szCs w:val="24"/>
        </w:rPr>
        <w:t xml:space="preserve">St. Patrick’s Mental Health Services (SPMHS) is Ireland’s largest independent, not-for-profit mental health service provider. </w:t>
      </w:r>
      <w:r w:rsidRPr="00A442C6">
        <w:rPr>
          <w:rStyle w:val="apple-converted-space"/>
          <w:rFonts w:ascii="Georgia" w:hAnsi="Georgia"/>
          <w:sz w:val="24"/>
          <w:szCs w:val="24"/>
        </w:rPr>
        <w:t xml:space="preserve">St. Patrick’s Mental Health Services’ vision is a society where all </w:t>
      </w:r>
      <w:r>
        <w:rPr>
          <w:rStyle w:val="apple-converted-space"/>
          <w:rFonts w:ascii="Georgia" w:hAnsi="Georgia"/>
          <w:sz w:val="24"/>
          <w:szCs w:val="24"/>
        </w:rPr>
        <w:t>citizens</w:t>
      </w:r>
      <w:r w:rsidRPr="00A442C6">
        <w:rPr>
          <w:rStyle w:val="apple-converted-space"/>
          <w:rFonts w:ascii="Georgia" w:hAnsi="Georgia"/>
          <w:sz w:val="24"/>
          <w:szCs w:val="24"/>
        </w:rPr>
        <w:t xml:space="preserve"> are given the opportunity to live mentally healthy lives.</w:t>
      </w:r>
      <w:r>
        <w:rPr>
          <w:rStyle w:val="apple-converted-space"/>
          <w:rFonts w:ascii="Georgia" w:hAnsi="Georgia"/>
          <w:sz w:val="24"/>
          <w:szCs w:val="24"/>
        </w:rPr>
        <w:t xml:space="preserve"> SPMHS </w:t>
      </w:r>
      <w:r w:rsidRPr="00A442C6">
        <w:rPr>
          <w:rStyle w:val="apple-converted-space"/>
          <w:rFonts w:ascii="Georgia" w:hAnsi="Georgia"/>
          <w:sz w:val="24"/>
          <w:szCs w:val="24"/>
        </w:rPr>
        <w:t>works to provide th</w:t>
      </w:r>
      <w:r>
        <w:rPr>
          <w:rStyle w:val="apple-converted-space"/>
          <w:rFonts w:ascii="Georgia" w:hAnsi="Georgia"/>
          <w:sz w:val="24"/>
          <w:szCs w:val="24"/>
        </w:rPr>
        <w:t>e highest quality mental health</w:t>
      </w:r>
      <w:r w:rsidRPr="00A442C6">
        <w:rPr>
          <w:rStyle w:val="apple-converted-space"/>
          <w:rFonts w:ascii="Georgia" w:hAnsi="Georgia"/>
          <w:sz w:val="24"/>
          <w:szCs w:val="24"/>
        </w:rPr>
        <w:t>care, to promote mental</w:t>
      </w:r>
      <w:r>
        <w:rPr>
          <w:rStyle w:val="apple-converted-space"/>
          <w:rFonts w:ascii="Georgia" w:hAnsi="Georgia"/>
          <w:sz w:val="24"/>
          <w:szCs w:val="24"/>
        </w:rPr>
        <w:t xml:space="preserve"> wellbeing </w:t>
      </w:r>
      <w:r w:rsidRPr="00A442C6">
        <w:rPr>
          <w:rStyle w:val="apple-converted-space"/>
          <w:rFonts w:ascii="Georgia" w:hAnsi="Georgia"/>
          <w:sz w:val="24"/>
          <w:szCs w:val="24"/>
        </w:rPr>
        <w:t>and mental health awareness</w:t>
      </w:r>
      <w:r>
        <w:rPr>
          <w:rStyle w:val="apple-converted-space"/>
          <w:rFonts w:ascii="Georgia" w:hAnsi="Georgia"/>
          <w:sz w:val="24"/>
          <w:szCs w:val="24"/>
        </w:rPr>
        <w:t>,</w:t>
      </w:r>
      <w:r w:rsidRPr="00A442C6">
        <w:rPr>
          <w:rStyle w:val="apple-converted-space"/>
          <w:rFonts w:ascii="Georgia" w:hAnsi="Georgia"/>
          <w:sz w:val="24"/>
          <w:szCs w:val="24"/>
        </w:rPr>
        <w:t xml:space="preserve"> </w:t>
      </w:r>
      <w:r>
        <w:rPr>
          <w:rStyle w:val="apple-converted-space"/>
          <w:rFonts w:ascii="Georgia" w:hAnsi="Georgia"/>
          <w:sz w:val="24"/>
          <w:szCs w:val="24"/>
        </w:rPr>
        <w:t xml:space="preserve">and </w:t>
      </w:r>
      <w:r w:rsidRPr="00A442C6">
        <w:rPr>
          <w:rStyle w:val="apple-converted-space"/>
          <w:rFonts w:ascii="Georgia" w:hAnsi="Georgia"/>
          <w:sz w:val="24"/>
          <w:szCs w:val="24"/>
        </w:rPr>
        <w:t>to advocate for the rights of those experien</w:t>
      </w:r>
      <w:r>
        <w:rPr>
          <w:rStyle w:val="apple-converted-space"/>
          <w:rFonts w:ascii="Georgia" w:hAnsi="Georgia"/>
          <w:sz w:val="24"/>
          <w:szCs w:val="24"/>
        </w:rPr>
        <w:t xml:space="preserve">cing mental health difficulties. </w:t>
      </w:r>
      <w:r w:rsidRPr="00AC035D">
        <w:rPr>
          <w:rStyle w:val="apple-converted-space"/>
          <w:rFonts w:ascii="Georgia" w:hAnsi="Georgia"/>
          <w:sz w:val="24"/>
          <w:szCs w:val="24"/>
        </w:rPr>
        <w:t xml:space="preserve">SPMHS </w:t>
      </w:r>
      <w:r>
        <w:rPr>
          <w:rStyle w:val="apple-converted-space"/>
          <w:rFonts w:ascii="Georgia" w:hAnsi="Georgia"/>
          <w:sz w:val="24"/>
          <w:szCs w:val="24"/>
        </w:rPr>
        <w:t xml:space="preserve">achieves this through a human rights-based approach, through </w:t>
      </w:r>
      <w:r w:rsidRPr="00A442C6">
        <w:rPr>
          <w:rStyle w:val="apple-converted-space"/>
          <w:rFonts w:ascii="Georgia" w:hAnsi="Georgia"/>
          <w:sz w:val="24"/>
          <w:szCs w:val="24"/>
        </w:rPr>
        <w:t>the enhancement of evidence</w:t>
      </w:r>
      <w:r>
        <w:rPr>
          <w:rStyle w:val="apple-converted-space"/>
          <w:rFonts w:ascii="Georgia" w:hAnsi="Georgia"/>
          <w:sz w:val="24"/>
          <w:szCs w:val="24"/>
        </w:rPr>
        <w:t>-</w:t>
      </w:r>
      <w:r w:rsidRPr="00A442C6">
        <w:rPr>
          <w:rStyle w:val="apple-converted-space"/>
          <w:rFonts w:ascii="Georgia" w:hAnsi="Georgia"/>
          <w:sz w:val="24"/>
          <w:szCs w:val="24"/>
        </w:rPr>
        <w:t>based knowledge</w:t>
      </w:r>
      <w:r>
        <w:rPr>
          <w:rStyle w:val="apple-converted-space"/>
          <w:rFonts w:ascii="Georgia" w:hAnsi="Georgia"/>
          <w:sz w:val="24"/>
          <w:szCs w:val="24"/>
        </w:rPr>
        <w:t>,</w:t>
      </w:r>
      <w:r>
        <w:rPr>
          <w:rFonts w:ascii="Georgia" w:hAnsi="Georgia"/>
          <w:sz w:val="24"/>
          <w:szCs w:val="24"/>
        </w:rPr>
        <w:t xml:space="preserve"> and by striving to be at the cutting edge of new initiatives and advances in the field. </w:t>
      </w:r>
      <w:r>
        <w:rPr>
          <w:rStyle w:val="apple-converted-space"/>
          <w:rFonts w:ascii="Georgia" w:hAnsi="Georgia"/>
          <w:sz w:val="24"/>
          <w:szCs w:val="24"/>
        </w:rPr>
        <w:t xml:space="preserve">SPMHS is </w:t>
      </w:r>
      <w:r w:rsidRPr="00AC035D">
        <w:rPr>
          <w:rStyle w:val="apple-converted-space"/>
          <w:rFonts w:ascii="Georgia" w:hAnsi="Georgia"/>
          <w:sz w:val="24"/>
          <w:szCs w:val="24"/>
        </w:rPr>
        <w:t xml:space="preserve">committed to furthering the development of the competencies of those </w:t>
      </w:r>
      <w:r>
        <w:rPr>
          <w:rStyle w:val="apple-converted-space"/>
          <w:rFonts w:ascii="Georgia" w:hAnsi="Georgia"/>
          <w:sz w:val="24"/>
          <w:szCs w:val="24"/>
        </w:rPr>
        <w:t>choosing to</w:t>
      </w:r>
      <w:r w:rsidRPr="00AC035D">
        <w:rPr>
          <w:rStyle w:val="apple-converted-space"/>
          <w:rFonts w:ascii="Georgia" w:hAnsi="Georgia"/>
          <w:sz w:val="24"/>
          <w:szCs w:val="24"/>
        </w:rPr>
        <w:t xml:space="preserve"> work in mental health and of the organisations providi</w:t>
      </w:r>
      <w:r>
        <w:rPr>
          <w:rStyle w:val="apple-converted-space"/>
          <w:rFonts w:ascii="Georgia" w:hAnsi="Georgia"/>
          <w:sz w:val="24"/>
          <w:szCs w:val="24"/>
        </w:rPr>
        <w:t>ng mental health care services, and to enhancing partnership with service users</w:t>
      </w:r>
      <w:r w:rsidRPr="00AC035D">
        <w:rPr>
          <w:rStyle w:val="apple-converted-space"/>
          <w:rFonts w:ascii="Georgia" w:hAnsi="Georgia"/>
          <w:sz w:val="24"/>
          <w:szCs w:val="24"/>
        </w:rPr>
        <w:t>.</w:t>
      </w:r>
      <w:r>
        <w:rPr>
          <w:rStyle w:val="apple-converted-space"/>
          <w:rFonts w:ascii="Georgia" w:hAnsi="Georgia"/>
          <w:sz w:val="24"/>
          <w:szCs w:val="24"/>
        </w:rPr>
        <w:t xml:space="preserve"> Our strategic plan for 2018-2022 – </w:t>
      </w:r>
      <w:hyperlink r:id="rId9" w:history="1">
        <w:r w:rsidRPr="00A54105">
          <w:rPr>
            <w:rStyle w:val="Hyperlink"/>
            <w:rFonts w:ascii="Georgia" w:hAnsi="Georgia"/>
            <w:sz w:val="24"/>
            <w:szCs w:val="24"/>
          </w:rPr>
          <w:t>‘Changing Minds. Changing Lives’</w:t>
        </w:r>
      </w:hyperlink>
      <w:r>
        <w:rPr>
          <w:rStyle w:val="apple-converted-space"/>
          <w:rFonts w:ascii="Georgia" w:hAnsi="Georgia"/>
          <w:sz w:val="24"/>
          <w:szCs w:val="24"/>
        </w:rPr>
        <w:t xml:space="preserve">, is firmly rooted in these principles and commitments. </w:t>
      </w:r>
    </w:p>
    <w:p w:rsidR="00333873" w:rsidRDefault="00333873" w:rsidP="00737413">
      <w:pPr>
        <w:shd w:val="clear" w:color="auto" w:fill="FFFFFF"/>
        <w:spacing w:after="0" w:line="240" w:lineRule="auto"/>
        <w:jc w:val="both"/>
        <w:textAlignment w:val="baseline"/>
        <w:rPr>
          <w:rFonts w:ascii="Georgia" w:hAnsi="Georgia"/>
          <w:sz w:val="24"/>
          <w:szCs w:val="24"/>
        </w:rPr>
      </w:pPr>
    </w:p>
    <w:p w:rsidR="00333873" w:rsidRDefault="00333873" w:rsidP="00737413">
      <w:pPr>
        <w:shd w:val="clear" w:color="auto" w:fill="FFFFFF"/>
        <w:spacing w:after="0" w:line="240" w:lineRule="auto"/>
        <w:jc w:val="both"/>
        <w:textAlignment w:val="baseline"/>
        <w:rPr>
          <w:rFonts w:ascii="Georgia" w:hAnsi="Georgia"/>
          <w:sz w:val="24"/>
        </w:rPr>
      </w:pPr>
      <w:r>
        <w:rPr>
          <w:rFonts w:ascii="Georgia" w:hAnsi="Georgia"/>
          <w:sz w:val="24"/>
        </w:rPr>
        <w:t xml:space="preserve">SPMHS welcomes the opportunity to contribute to the </w:t>
      </w:r>
      <w:r w:rsidR="005C1F5D">
        <w:rPr>
          <w:rFonts w:ascii="Georgia" w:hAnsi="Georgia"/>
          <w:sz w:val="24"/>
        </w:rPr>
        <w:t>Irish Human Rights and Equality Commission’s (IHREC) consultation on its second Strategy Statement 2019-2021. SPMHS recognises the essential role IHREC plays as Ireland’s national human rights and equality institution,</w:t>
      </w:r>
      <w:r w:rsidR="008D62A9">
        <w:rPr>
          <w:rFonts w:ascii="Georgia" w:hAnsi="Georgia"/>
          <w:sz w:val="24"/>
        </w:rPr>
        <w:t xml:space="preserve"> </w:t>
      </w:r>
      <w:r w:rsidR="005C1F5D">
        <w:rPr>
          <w:rFonts w:ascii="Georgia" w:hAnsi="Georgia"/>
          <w:sz w:val="24"/>
        </w:rPr>
        <w:t>and is fully supportive of IHREC’s vision of “an inclusive Ireland where human rights and equality are respected, protected and fulfilled for everyone, everywhere”</w:t>
      </w:r>
      <w:r w:rsidR="00F82B4E">
        <w:rPr>
          <w:rStyle w:val="EndnoteReference"/>
          <w:rFonts w:ascii="Georgia" w:hAnsi="Georgia"/>
          <w:sz w:val="24"/>
        </w:rPr>
        <w:endnoteReference w:id="1"/>
      </w:r>
      <w:r w:rsidR="005C1F5D">
        <w:rPr>
          <w:rFonts w:ascii="Georgia" w:hAnsi="Georgia"/>
          <w:sz w:val="24"/>
        </w:rPr>
        <w:t xml:space="preserve">. </w:t>
      </w:r>
    </w:p>
    <w:p w:rsidR="005C1F5D" w:rsidRDefault="005C1F5D" w:rsidP="00737413">
      <w:pPr>
        <w:shd w:val="clear" w:color="auto" w:fill="FFFFFF"/>
        <w:spacing w:after="0" w:line="240" w:lineRule="auto"/>
        <w:jc w:val="both"/>
        <w:textAlignment w:val="baseline"/>
        <w:rPr>
          <w:rFonts w:ascii="Georgia" w:hAnsi="Georgia"/>
          <w:sz w:val="24"/>
        </w:rPr>
      </w:pPr>
    </w:p>
    <w:p w:rsidR="005C1F5D" w:rsidRPr="00333873" w:rsidRDefault="005C1F5D" w:rsidP="00737413">
      <w:pPr>
        <w:shd w:val="clear" w:color="auto" w:fill="FFFFFF"/>
        <w:spacing w:after="0" w:line="240" w:lineRule="auto"/>
        <w:jc w:val="both"/>
        <w:textAlignment w:val="baseline"/>
        <w:rPr>
          <w:rFonts w:ascii="Georgia" w:hAnsi="Georgia"/>
          <w:sz w:val="24"/>
          <w:szCs w:val="24"/>
        </w:rPr>
      </w:pPr>
      <w:r>
        <w:rPr>
          <w:rFonts w:ascii="Georgia" w:hAnsi="Georgia"/>
          <w:sz w:val="24"/>
        </w:rPr>
        <w:t>This submission will</w:t>
      </w:r>
      <w:r w:rsidR="00F81842">
        <w:rPr>
          <w:rFonts w:ascii="Georgia" w:hAnsi="Georgia"/>
          <w:sz w:val="24"/>
        </w:rPr>
        <w:t xml:space="preserve"> focus on</w:t>
      </w:r>
      <w:r w:rsidR="00CD391D">
        <w:rPr>
          <w:rFonts w:ascii="Georgia" w:hAnsi="Georgia"/>
          <w:sz w:val="24"/>
        </w:rPr>
        <w:t xml:space="preserve"> the </w:t>
      </w:r>
      <w:r w:rsidR="00F81842">
        <w:rPr>
          <w:rFonts w:ascii="Georgia" w:hAnsi="Georgia"/>
          <w:sz w:val="24"/>
        </w:rPr>
        <w:t xml:space="preserve">human rights and mental health perspective, and </w:t>
      </w:r>
      <w:r w:rsidR="006449B6">
        <w:rPr>
          <w:rFonts w:ascii="Georgia" w:hAnsi="Georgia"/>
          <w:sz w:val="24"/>
        </w:rPr>
        <w:t>on</w:t>
      </w:r>
      <w:r w:rsidR="00F81842">
        <w:rPr>
          <w:rFonts w:ascii="Georgia" w:hAnsi="Georgia"/>
          <w:sz w:val="24"/>
        </w:rPr>
        <w:t xml:space="preserve"> the significance of the </w:t>
      </w:r>
      <w:r w:rsidR="00E20E60">
        <w:rPr>
          <w:rFonts w:ascii="Georgia" w:hAnsi="Georgia"/>
          <w:sz w:val="24"/>
        </w:rPr>
        <w:t xml:space="preserve">United Nations </w:t>
      </w:r>
      <w:r w:rsidR="00F81842">
        <w:rPr>
          <w:rFonts w:ascii="Georgia" w:hAnsi="Georgia"/>
          <w:sz w:val="24"/>
        </w:rPr>
        <w:t>C</w:t>
      </w:r>
      <w:r w:rsidR="00E20E60">
        <w:rPr>
          <w:rFonts w:ascii="Georgia" w:hAnsi="Georgia"/>
          <w:sz w:val="24"/>
        </w:rPr>
        <w:t xml:space="preserve">onvention on the </w:t>
      </w:r>
      <w:r w:rsidR="00F81842">
        <w:rPr>
          <w:rFonts w:ascii="Georgia" w:hAnsi="Georgia"/>
          <w:sz w:val="24"/>
        </w:rPr>
        <w:t>R</w:t>
      </w:r>
      <w:r w:rsidR="00E20E60">
        <w:rPr>
          <w:rFonts w:ascii="Georgia" w:hAnsi="Georgia"/>
          <w:sz w:val="24"/>
        </w:rPr>
        <w:t xml:space="preserve">ights of </w:t>
      </w:r>
      <w:r w:rsidR="00F81842">
        <w:rPr>
          <w:rFonts w:ascii="Georgia" w:hAnsi="Georgia"/>
          <w:sz w:val="24"/>
        </w:rPr>
        <w:t>P</w:t>
      </w:r>
      <w:r w:rsidR="00E20E60">
        <w:rPr>
          <w:rFonts w:ascii="Georgia" w:hAnsi="Georgia"/>
          <w:sz w:val="24"/>
        </w:rPr>
        <w:t xml:space="preserve">ersons with </w:t>
      </w:r>
      <w:r w:rsidR="00F81842">
        <w:rPr>
          <w:rFonts w:ascii="Georgia" w:hAnsi="Georgia"/>
          <w:sz w:val="24"/>
        </w:rPr>
        <w:t>D</w:t>
      </w:r>
      <w:r w:rsidR="00E20E60">
        <w:rPr>
          <w:rFonts w:ascii="Georgia" w:hAnsi="Georgia"/>
          <w:sz w:val="24"/>
        </w:rPr>
        <w:t>isabilities</w:t>
      </w:r>
      <w:r w:rsidR="00F81842">
        <w:rPr>
          <w:rFonts w:ascii="Georgia" w:hAnsi="Georgia"/>
          <w:sz w:val="24"/>
        </w:rPr>
        <w:t xml:space="preserve"> </w:t>
      </w:r>
      <w:r w:rsidR="00DF22E3">
        <w:rPr>
          <w:rFonts w:ascii="Georgia" w:hAnsi="Georgia"/>
          <w:sz w:val="24"/>
        </w:rPr>
        <w:t xml:space="preserve">(CRPD) </w:t>
      </w:r>
      <w:r w:rsidR="00F81842">
        <w:rPr>
          <w:rFonts w:ascii="Georgia" w:hAnsi="Georgia"/>
          <w:sz w:val="24"/>
        </w:rPr>
        <w:t xml:space="preserve">over the </w:t>
      </w:r>
      <w:r w:rsidR="00827BAA">
        <w:rPr>
          <w:rFonts w:ascii="Georgia" w:hAnsi="Georgia"/>
          <w:sz w:val="24"/>
        </w:rPr>
        <w:t>period of the Strategy Statement</w:t>
      </w:r>
      <w:r w:rsidR="00F81842">
        <w:rPr>
          <w:rFonts w:ascii="Georgia" w:hAnsi="Georgia"/>
          <w:sz w:val="24"/>
        </w:rPr>
        <w:t xml:space="preserve">, and the importance of </w:t>
      </w:r>
      <w:r w:rsidR="00827BAA">
        <w:rPr>
          <w:rFonts w:ascii="Georgia" w:hAnsi="Georgia"/>
          <w:sz w:val="24"/>
        </w:rPr>
        <w:t>cultivating further</w:t>
      </w:r>
      <w:r w:rsidR="00F81842">
        <w:rPr>
          <w:rFonts w:ascii="Georgia" w:hAnsi="Georgia"/>
          <w:sz w:val="24"/>
        </w:rPr>
        <w:t xml:space="preserve"> partnerships and collaboration to achieve shared aims in relation to strengthening human rights in Ireland.</w:t>
      </w:r>
    </w:p>
    <w:p w:rsidR="00CD7D1A" w:rsidRDefault="00CD7D1A" w:rsidP="005F4D82">
      <w:pPr>
        <w:spacing w:after="0" w:line="240" w:lineRule="auto"/>
        <w:jc w:val="both"/>
        <w:rPr>
          <w:rFonts w:ascii="Georgia" w:hAnsi="Georgia"/>
          <w:b/>
          <w:sz w:val="24"/>
          <w:szCs w:val="24"/>
        </w:rPr>
      </w:pPr>
    </w:p>
    <w:p w:rsidR="00CD7D1A" w:rsidRDefault="00CD7D1A" w:rsidP="005F4D82">
      <w:pPr>
        <w:spacing w:after="0" w:line="240" w:lineRule="auto"/>
        <w:jc w:val="both"/>
        <w:rPr>
          <w:rFonts w:ascii="Georgia" w:hAnsi="Georgia"/>
          <w:b/>
          <w:sz w:val="24"/>
          <w:szCs w:val="24"/>
        </w:rPr>
      </w:pPr>
    </w:p>
    <w:p w:rsidR="00897CCF" w:rsidRDefault="005C1F5D" w:rsidP="00F81842">
      <w:pPr>
        <w:spacing w:after="0" w:line="240" w:lineRule="auto"/>
        <w:rPr>
          <w:rFonts w:ascii="Georgia" w:hAnsi="Georgia"/>
          <w:b/>
          <w:sz w:val="24"/>
          <w:szCs w:val="24"/>
        </w:rPr>
      </w:pPr>
      <w:r>
        <w:rPr>
          <w:rFonts w:ascii="Georgia" w:hAnsi="Georgia"/>
          <w:b/>
          <w:sz w:val="24"/>
          <w:szCs w:val="24"/>
        </w:rPr>
        <w:t xml:space="preserve">The UNCRPD </w:t>
      </w:r>
    </w:p>
    <w:p w:rsidR="00897CCF" w:rsidRDefault="00897CCF" w:rsidP="00CD7D1A">
      <w:pPr>
        <w:spacing w:after="0" w:line="240" w:lineRule="auto"/>
        <w:ind w:left="567" w:hanging="567"/>
        <w:rPr>
          <w:rFonts w:ascii="Georgia" w:hAnsi="Georgia"/>
          <w:b/>
          <w:sz w:val="24"/>
          <w:szCs w:val="24"/>
        </w:rPr>
      </w:pPr>
    </w:p>
    <w:p w:rsidR="001E6401" w:rsidRDefault="001E6401" w:rsidP="001E6401">
      <w:pPr>
        <w:spacing w:after="0" w:line="240" w:lineRule="auto"/>
        <w:ind w:left="567" w:hanging="567"/>
        <w:jc w:val="both"/>
        <w:rPr>
          <w:rFonts w:ascii="Georgia" w:hAnsi="Georgia"/>
          <w:sz w:val="24"/>
          <w:szCs w:val="24"/>
        </w:rPr>
      </w:pPr>
      <w:r>
        <w:rPr>
          <w:rFonts w:ascii="Georgia" w:hAnsi="Georgia"/>
          <w:sz w:val="24"/>
          <w:szCs w:val="24"/>
        </w:rPr>
        <w:t xml:space="preserve">SPMHS recognises </w:t>
      </w:r>
      <w:r w:rsidR="00CD391D">
        <w:rPr>
          <w:rFonts w:ascii="Georgia" w:hAnsi="Georgia"/>
          <w:sz w:val="24"/>
          <w:szCs w:val="24"/>
        </w:rPr>
        <w:t xml:space="preserve">that a </w:t>
      </w:r>
      <w:r>
        <w:rPr>
          <w:rFonts w:ascii="Georgia" w:hAnsi="Georgia"/>
          <w:sz w:val="24"/>
          <w:szCs w:val="24"/>
        </w:rPr>
        <w:t xml:space="preserve">key goal of IHREC </w:t>
      </w:r>
      <w:r w:rsidR="00CD391D">
        <w:rPr>
          <w:rFonts w:ascii="Georgia" w:hAnsi="Georgia"/>
          <w:sz w:val="24"/>
          <w:szCs w:val="24"/>
        </w:rPr>
        <w:t xml:space="preserve">relates to </w:t>
      </w:r>
      <w:r>
        <w:rPr>
          <w:rFonts w:ascii="Georgia" w:hAnsi="Georgia"/>
          <w:sz w:val="24"/>
          <w:szCs w:val="24"/>
        </w:rPr>
        <w:t xml:space="preserve">‘pro-active implementation’ </w:t>
      </w:r>
    </w:p>
    <w:p w:rsidR="00E20E60" w:rsidRDefault="001E6401" w:rsidP="001E6401">
      <w:pPr>
        <w:spacing w:after="0" w:line="240" w:lineRule="auto"/>
        <w:jc w:val="both"/>
        <w:rPr>
          <w:rFonts w:ascii="Georgia" w:hAnsi="Georgia"/>
          <w:sz w:val="24"/>
          <w:szCs w:val="24"/>
        </w:rPr>
      </w:pPr>
      <w:r>
        <w:rPr>
          <w:rFonts w:ascii="Georgia" w:hAnsi="Georgia"/>
          <w:sz w:val="24"/>
          <w:szCs w:val="24"/>
        </w:rPr>
        <w:t xml:space="preserve">of your legal power, ‘in particular public duty’, and the necessity to maintain implementation of the CRPD as a core task of your second Strategy Statement. </w:t>
      </w:r>
    </w:p>
    <w:p w:rsidR="00E20E60" w:rsidRDefault="00E20E60" w:rsidP="001E6401">
      <w:pPr>
        <w:spacing w:after="0" w:line="240" w:lineRule="auto"/>
        <w:jc w:val="both"/>
        <w:rPr>
          <w:rFonts w:ascii="Georgia" w:hAnsi="Georgia"/>
          <w:sz w:val="24"/>
          <w:szCs w:val="24"/>
        </w:rPr>
      </w:pPr>
    </w:p>
    <w:p w:rsidR="00DF22E3" w:rsidRDefault="001E06B4" w:rsidP="001E6401">
      <w:pPr>
        <w:spacing w:after="0" w:line="240" w:lineRule="auto"/>
        <w:jc w:val="both"/>
        <w:rPr>
          <w:rFonts w:ascii="Georgia" w:hAnsi="Georgia"/>
          <w:sz w:val="24"/>
          <w:szCs w:val="24"/>
        </w:rPr>
      </w:pPr>
      <w:r>
        <w:rPr>
          <w:rFonts w:ascii="Georgia" w:hAnsi="Georgia"/>
          <w:sz w:val="24"/>
          <w:szCs w:val="24"/>
        </w:rPr>
        <w:t>SPMHS welcome</w:t>
      </w:r>
      <w:r w:rsidR="00963FEC">
        <w:rPr>
          <w:rFonts w:ascii="Georgia" w:hAnsi="Georgia"/>
          <w:sz w:val="24"/>
          <w:szCs w:val="24"/>
        </w:rPr>
        <w:t>d</w:t>
      </w:r>
      <w:r>
        <w:rPr>
          <w:rFonts w:ascii="Georgia" w:hAnsi="Georgia"/>
          <w:sz w:val="24"/>
          <w:szCs w:val="24"/>
        </w:rPr>
        <w:t xml:space="preserve"> the ratification of the UNCRPD</w:t>
      </w:r>
      <w:r w:rsidR="001E6401">
        <w:rPr>
          <w:rFonts w:ascii="Georgia" w:hAnsi="Georgia"/>
          <w:sz w:val="24"/>
          <w:szCs w:val="24"/>
        </w:rPr>
        <w:t xml:space="preserve"> earlier this year, and acknowledges there will likely be a focus on the implementation of the CRPD over the period of the Strategy. We would highlight the need for the voices of those with mental health difficulties</w:t>
      </w:r>
      <w:r w:rsidR="00766E4D">
        <w:rPr>
          <w:rFonts w:ascii="Georgia" w:hAnsi="Georgia"/>
          <w:sz w:val="24"/>
          <w:szCs w:val="24"/>
        </w:rPr>
        <w:t xml:space="preserve"> and other stakeholders such as service providers</w:t>
      </w:r>
      <w:r w:rsidR="001E6401">
        <w:rPr>
          <w:rFonts w:ascii="Georgia" w:hAnsi="Georgia"/>
          <w:sz w:val="24"/>
          <w:szCs w:val="24"/>
        </w:rPr>
        <w:t xml:space="preserve"> to be heard and included within this work. SPMHS </w:t>
      </w:r>
      <w:r w:rsidR="00DF22E3">
        <w:rPr>
          <w:rFonts w:ascii="Georgia" w:hAnsi="Georgia"/>
          <w:sz w:val="24"/>
          <w:szCs w:val="24"/>
        </w:rPr>
        <w:t>recognise that IHREC has an essential role to play in ensuring that the legislative and practice requirements needed to achieve compliance with the CRPD are achieved, and in the shortest time possible</w:t>
      </w:r>
      <w:r w:rsidR="001E6401">
        <w:rPr>
          <w:rFonts w:ascii="Georgia" w:hAnsi="Georgia"/>
          <w:sz w:val="24"/>
          <w:szCs w:val="24"/>
        </w:rPr>
        <w:t xml:space="preserve">. </w:t>
      </w:r>
      <w:r w:rsidR="00DF22E3">
        <w:rPr>
          <w:rFonts w:ascii="Georgia" w:hAnsi="Georgia"/>
          <w:sz w:val="24"/>
          <w:szCs w:val="24"/>
        </w:rPr>
        <w:t>SPMHS believes that a collaborative and cooperative approach with all stakeholders will be key to achieving this aim.</w:t>
      </w:r>
    </w:p>
    <w:p w:rsidR="00DF22E3" w:rsidRDefault="00DF22E3" w:rsidP="001E6401">
      <w:pPr>
        <w:spacing w:after="0" w:line="240" w:lineRule="auto"/>
        <w:jc w:val="both"/>
        <w:rPr>
          <w:rFonts w:ascii="Georgia" w:hAnsi="Georgia"/>
          <w:sz w:val="24"/>
          <w:szCs w:val="24"/>
        </w:rPr>
      </w:pPr>
    </w:p>
    <w:p w:rsidR="00766E4D" w:rsidRDefault="00766E4D" w:rsidP="001E6401">
      <w:pPr>
        <w:spacing w:after="0" w:line="240" w:lineRule="auto"/>
        <w:jc w:val="both"/>
        <w:rPr>
          <w:rFonts w:ascii="Georgia" w:hAnsi="Georgia"/>
          <w:sz w:val="24"/>
          <w:szCs w:val="24"/>
        </w:rPr>
      </w:pPr>
    </w:p>
    <w:p w:rsidR="00766E4D" w:rsidRDefault="00766E4D" w:rsidP="001E6401">
      <w:pPr>
        <w:spacing w:after="0" w:line="240" w:lineRule="auto"/>
        <w:jc w:val="both"/>
        <w:rPr>
          <w:rFonts w:ascii="Georgia" w:hAnsi="Georgia"/>
          <w:sz w:val="24"/>
          <w:szCs w:val="24"/>
        </w:rPr>
      </w:pPr>
    </w:p>
    <w:p w:rsidR="008D62A9" w:rsidRDefault="008D62A9" w:rsidP="001E6401">
      <w:pPr>
        <w:spacing w:after="0" w:line="240" w:lineRule="auto"/>
        <w:jc w:val="both"/>
        <w:rPr>
          <w:rFonts w:ascii="Georgia" w:hAnsi="Georgia"/>
          <w:sz w:val="24"/>
          <w:szCs w:val="24"/>
        </w:rPr>
      </w:pPr>
    </w:p>
    <w:p w:rsidR="008D62A9" w:rsidRDefault="008D62A9" w:rsidP="001E6401">
      <w:pPr>
        <w:spacing w:after="0" w:line="240" w:lineRule="auto"/>
        <w:jc w:val="both"/>
        <w:rPr>
          <w:rFonts w:ascii="Georgia" w:hAnsi="Georgia"/>
          <w:sz w:val="24"/>
          <w:szCs w:val="24"/>
        </w:rPr>
      </w:pPr>
    </w:p>
    <w:p w:rsidR="00E20E60" w:rsidRDefault="00DF22E3" w:rsidP="001E6401">
      <w:pPr>
        <w:spacing w:after="0" w:line="240" w:lineRule="auto"/>
        <w:jc w:val="both"/>
        <w:rPr>
          <w:rFonts w:ascii="Georgia" w:hAnsi="Georgia"/>
          <w:sz w:val="24"/>
          <w:szCs w:val="24"/>
        </w:rPr>
      </w:pPr>
      <w:r>
        <w:rPr>
          <w:rFonts w:ascii="Georgia" w:hAnsi="Georgia"/>
          <w:sz w:val="24"/>
          <w:szCs w:val="24"/>
        </w:rPr>
        <w:t xml:space="preserve">In this regard </w:t>
      </w:r>
      <w:r w:rsidR="00E20E60">
        <w:rPr>
          <w:rFonts w:ascii="Georgia" w:hAnsi="Georgia"/>
          <w:sz w:val="24"/>
          <w:szCs w:val="24"/>
        </w:rPr>
        <w:t xml:space="preserve">SPMHS further highlight the relevance </w:t>
      </w:r>
      <w:r>
        <w:rPr>
          <w:rFonts w:ascii="Georgia" w:hAnsi="Georgia"/>
          <w:sz w:val="24"/>
          <w:szCs w:val="24"/>
        </w:rPr>
        <w:t xml:space="preserve">of </w:t>
      </w:r>
      <w:r w:rsidR="00E20E60">
        <w:rPr>
          <w:rFonts w:ascii="Georgia" w:hAnsi="Georgia"/>
          <w:sz w:val="24"/>
          <w:szCs w:val="24"/>
        </w:rPr>
        <w:t>Goal 4 and 5 of IHREC’s first Strategy Statemen</w:t>
      </w:r>
      <w:r>
        <w:rPr>
          <w:rFonts w:ascii="Georgia" w:hAnsi="Georgia"/>
          <w:sz w:val="24"/>
          <w:szCs w:val="24"/>
        </w:rPr>
        <w:t>t (</w:t>
      </w:r>
      <w:r w:rsidR="00E20E60">
        <w:rPr>
          <w:rFonts w:ascii="Georgia" w:hAnsi="Georgia"/>
          <w:sz w:val="24"/>
          <w:szCs w:val="24"/>
        </w:rPr>
        <w:t>promoting best practice and standards of human rights and equality education and active engagement with diverse groups in society respectively</w:t>
      </w:r>
      <w:r>
        <w:rPr>
          <w:rFonts w:ascii="Georgia" w:hAnsi="Georgia"/>
          <w:sz w:val="24"/>
          <w:szCs w:val="24"/>
        </w:rPr>
        <w:t>)</w:t>
      </w:r>
      <w:r w:rsidR="00E20E60">
        <w:rPr>
          <w:rFonts w:ascii="Georgia" w:hAnsi="Georgia"/>
          <w:sz w:val="24"/>
          <w:szCs w:val="24"/>
        </w:rPr>
        <w:t xml:space="preserve">, in order to promote </w:t>
      </w:r>
      <w:r>
        <w:rPr>
          <w:rFonts w:ascii="Georgia" w:hAnsi="Georgia"/>
          <w:sz w:val="24"/>
          <w:szCs w:val="24"/>
        </w:rPr>
        <w:t xml:space="preserve">and support </w:t>
      </w:r>
      <w:r w:rsidR="00E20E60">
        <w:rPr>
          <w:rFonts w:ascii="Georgia" w:hAnsi="Georgia"/>
          <w:sz w:val="24"/>
          <w:szCs w:val="24"/>
        </w:rPr>
        <w:t>mental health services that are grounded in human rights</w:t>
      </w:r>
      <w:r>
        <w:rPr>
          <w:rFonts w:ascii="Georgia" w:hAnsi="Georgia"/>
          <w:sz w:val="24"/>
          <w:szCs w:val="24"/>
        </w:rPr>
        <w:t>,</w:t>
      </w:r>
      <w:r w:rsidR="00E20E60">
        <w:rPr>
          <w:rFonts w:ascii="Georgia" w:hAnsi="Georgia"/>
          <w:sz w:val="24"/>
          <w:szCs w:val="24"/>
        </w:rPr>
        <w:t xml:space="preserve"> and to ensure key participation of people with mental health difficulties. </w:t>
      </w:r>
    </w:p>
    <w:p w:rsidR="00E20E60" w:rsidRDefault="00E20E60" w:rsidP="001E6401">
      <w:pPr>
        <w:spacing w:after="0" w:line="240" w:lineRule="auto"/>
        <w:jc w:val="both"/>
        <w:rPr>
          <w:rFonts w:ascii="Georgia" w:hAnsi="Georgia"/>
          <w:sz w:val="24"/>
          <w:szCs w:val="24"/>
        </w:rPr>
      </w:pPr>
    </w:p>
    <w:p w:rsidR="00897CCF" w:rsidRDefault="00897CCF" w:rsidP="00DF22E3">
      <w:pPr>
        <w:spacing w:after="0" w:line="240" w:lineRule="auto"/>
        <w:rPr>
          <w:rFonts w:ascii="Georgia" w:hAnsi="Georgia"/>
          <w:b/>
          <w:sz w:val="24"/>
          <w:szCs w:val="24"/>
        </w:rPr>
      </w:pPr>
    </w:p>
    <w:p w:rsidR="00F018D8" w:rsidRDefault="00DF22E3" w:rsidP="00DF22E3">
      <w:pPr>
        <w:spacing w:after="0" w:line="240" w:lineRule="auto"/>
        <w:rPr>
          <w:rFonts w:ascii="Georgia" w:hAnsi="Georgia"/>
          <w:b/>
          <w:sz w:val="24"/>
          <w:szCs w:val="24"/>
        </w:rPr>
      </w:pPr>
      <w:r>
        <w:rPr>
          <w:rFonts w:ascii="Georgia" w:hAnsi="Georgia"/>
          <w:b/>
          <w:sz w:val="24"/>
          <w:szCs w:val="24"/>
        </w:rPr>
        <w:t>Strengthening working partnerships and collaboration</w:t>
      </w:r>
    </w:p>
    <w:p w:rsidR="00DF22E3" w:rsidRDefault="00DF22E3" w:rsidP="00DF22E3">
      <w:pPr>
        <w:spacing w:after="0" w:line="240" w:lineRule="auto"/>
        <w:rPr>
          <w:rFonts w:ascii="Georgia" w:hAnsi="Georgia"/>
          <w:b/>
          <w:sz w:val="24"/>
          <w:szCs w:val="24"/>
        </w:rPr>
      </w:pPr>
    </w:p>
    <w:p w:rsidR="00DF22E3" w:rsidRDefault="00DF22E3" w:rsidP="005C71D5">
      <w:pPr>
        <w:spacing w:after="0" w:line="240" w:lineRule="auto"/>
        <w:jc w:val="both"/>
        <w:rPr>
          <w:rFonts w:ascii="Georgia" w:hAnsi="Georgia"/>
          <w:sz w:val="24"/>
          <w:szCs w:val="24"/>
        </w:rPr>
      </w:pPr>
      <w:r>
        <w:rPr>
          <w:rFonts w:ascii="Georgia" w:hAnsi="Georgia"/>
          <w:sz w:val="24"/>
          <w:szCs w:val="24"/>
        </w:rPr>
        <w:t>SPMHS commends the consultative approach espoused by the work of IHREC</w:t>
      </w:r>
      <w:r w:rsidR="00827BAA">
        <w:rPr>
          <w:rFonts w:ascii="Georgia" w:hAnsi="Georgia"/>
          <w:sz w:val="24"/>
          <w:szCs w:val="24"/>
        </w:rPr>
        <w:t xml:space="preserve"> while acknowledging its status as a necessarily independent body. We believe that strategic collaborations and partnerships are essential to achieving shared aims and fulfilling our duties and commitment as an organisation rooted in a human rights ethos, and to ensure that the rights of those experiencing mental health difficulties are enjoyed and protected.</w:t>
      </w:r>
      <w:r w:rsidR="00766E4D">
        <w:rPr>
          <w:rFonts w:ascii="Georgia" w:hAnsi="Georgia"/>
          <w:sz w:val="24"/>
          <w:szCs w:val="24"/>
        </w:rPr>
        <w:t xml:space="preserve"> We believe that a more diverse range of consultations which could include specific expert forums, subject specific fora and/or expert groups would be beneficial to achieving IHREC’s aims and objectives.</w:t>
      </w:r>
      <w:r w:rsidR="00827BAA">
        <w:rPr>
          <w:rFonts w:ascii="Georgia" w:hAnsi="Georgia"/>
          <w:sz w:val="24"/>
          <w:szCs w:val="24"/>
        </w:rPr>
        <w:t xml:space="preserve"> </w:t>
      </w:r>
      <w:r w:rsidR="00766E4D">
        <w:rPr>
          <w:rFonts w:ascii="Georgia" w:hAnsi="Georgia"/>
          <w:sz w:val="24"/>
          <w:szCs w:val="24"/>
        </w:rPr>
        <w:t>A</w:t>
      </w:r>
      <w:r w:rsidR="00827BAA">
        <w:rPr>
          <w:rFonts w:ascii="Georgia" w:hAnsi="Georgia"/>
          <w:sz w:val="24"/>
          <w:szCs w:val="24"/>
        </w:rPr>
        <w:t xml:space="preserve"> focus on engaging in effective partnerships where possible should continue to be reflected within the </w:t>
      </w:r>
      <w:r w:rsidR="005C71D5">
        <w:rPr>
          <w:rFonts w:ascii="Georgia" w:hAnsi="Georgia"/>
          <w:sz w:val="24"/>
          <w:szCs w:val="24"/>
        </w:rPr>
        <w:t>second Strategy Statement</w:t>
      </w:r>
      <w:r w:rsidR="00766E4D">
        <w:rPr>
          <w:rFonts w:ascii="Georgia" w:hAnsi="Georgia"/>
          <w:sz w:val="24"/>
          <w:szCs w:val="24"/>
        </w:rPr>
        <w:t xml:space="preserve"> and we </w:t>
      </w:r>
      <w:r w:rsidR="005C71D5">
        <w:rPr>
          <w:rFonts w:ascii="Georgia" w:hAnsi="Georgia"/>
          <w:sz w:val="24"/>
          <w:szCs w:val="24"/>
        </w:rPr>
        <w:t xml:space="preserve">acknowledge the relevance of pluralism as regards mental health and human rights matters. </w:t>
      </w:r>
    </w:p>
    <w:p w:rsidR="005C71D5" w:rsidRDefault="005C71D5" w:rsidP="00DF22E3">
      <w:pPr>
        <w:spacing w:after="0" w:line="240" w:lineRule="auto"/>
        <w:rPr>
          <w:rFonts w:ascii="Georgia" w:hAnsi="Georgia"/>
          <w:sz w:val="24"/>
          <w:szCs w:val="24"/>
        </w:rPr>
      </w:pPr>
    </w:p>
    <w:p w:rsidR="005C71D5" w:rsidRDefault="005C71D5" w:rsidP="00DF22E3">
      <w:pPr>
        <w:spacing w:after="0" w:line="240" w:lineRule="auto"/>
        <w:rPr>
          <w:rFonts w:ascii="Georgia" w:hAnsi="Georgia"/>
          <w:b/>
          <w:sz w:val="24"/>
          <w:szCs w:val="24"/>
        </w:rPr>
      </w:pPr>
    </w:p>
    <w:p w:rsidR="005C71D5" w:rsidRDefault="005C71D5" w:rsidP="00DF22E3">
      <w:pPr>
        <w:spacing w:after="0" w:line="240" w:lineRule="auto"/>
        <w:rPr>
          <w:rFonts w:ascii="Georgia" w:hAnsi="Georgia"/>
          <w:b/>
          <w:sz w:val="24"/>
          <w:szCs w:val="24"/>
        </w:rPr>
      </w:pPr>
      <w:r>
        <w:rPr>
          <w:rFonts w:ascii="Georgia" w:hAnsi="Georgia"/>
          <w:b/>
          <w:sz w:val="24"/>
          <w:szCs w:val="24"/>
        </w:rPr>
        <w:t>Summary</w:t>
      </w:r>
    </w:p>
    <w:p w:rsidR="005C71D5" w:rsidRDefault="005C71D5" w:rsidP="00DF22E3">
      <w:pPr>
        <w:spacing w:after="0" w:line="240" w:lineRule="auto"/>
        <w:rPr>
          <w:rFonts w:ascii="Georgia" w:hAnsi="Georgia"/>
          <w:b/>
          <w:sz w:val="24"/>
          <w:szCs w:val="24"/>
        </w:rPr>
      </w:pPr>
    </w:p>
    <w:p w:rsidR="005C71D5" w:rsidRPr="005C71D5" w:rsidRDefault="005C71D5" w:rsidP="005C71D5">
      <w:pPr>
        <w:spacing w:after="0" w:line="240" w:lineRule="auto"/>
        <w:jc w:val="both"/>
        <w:rPr>
          <w:rFonts w:ascii="Georgia" w:hAnsi="Georgia"/>
          <w:sz w:val="24"/>
          <w:szCs w:val="24"/>
        </w:rPr>
      </w:pPr>
      <w:r>
        <w:rPr>
          <w:rFonts w:ascii="Georgia" w:hAnsi="Georgia"/>
          <w:sz w:val="24"/>
          <w:szCs w:val="24"/>
        </w:rPr>
        <w:t>SPMHS fully supports and commends IHREC’s vision and work towards an inclusive Ireland based on human rights and equality. SPMHS</w:t>
      </w:r>
      <w:r w:rsidR="008D62A9">
        <w:rPr>
          <w:rFonts w:ascii="Georgia" w:hAnsi="Georgia"/>
          <w:sz w:val="24"/>
          <w:szCs w:val="24"/>
        </w:rPr>
        <w:t>’s</w:t>
      </w:r>
      <w:r>
        <w:rPr>
          <w:rFonts w:ascii="Georgia" w:hAnsi="Georgia"/>
          <w:sz w:val="24"/>
          <w:szCs w:val="24"/>
        </w:rPr>
        <w:t xml:space="preserve"> own strategy for the coming years – Changing Minds. Changing Lives, is firmly aligned with the principle of human rights as the basis for our work and ethos. With regard to IHREC’s second Strategy Statement 2019-2021, SPMHS highlight the significance of the implementation of the CRPD as a key and urgent focus presently, and the necessity of including the perspectives of those with mental health difficulties, and engaging with stakeholders including mental health services. SPMHS believe that in addition to consultation, strategic collaboration and partnership are essential to achieving shared aims. SPMHS are committed and eager to participate in any opportunities to support and contribute to IHREC’s work, in particular as regards the CRPD.</w:t>
      </w:r>
    </w:p>
    <w:p w:rsidR="00827BAA" w:rsidRDefault="00827BAA" w:rsidP="00DF22E3">
      <w:pPr>
        <w:spacing w:after="0" w:line="240" w:lineRule="auto"/>
        <w:rPr>
          <w:rFonts w:ascii="Georgia" w:hAnsi="Georgia"/>
          <w:sz w:val="24"/>
          <w:szCs w:val="24"/>
        </w:rPr>
      </w:pPr>
    </w:p>
    <w:p w:rsidR="00827BAA" w:rsidRDefault="00827BAA" w:rsidP="00DF22E3">
      <w:pPr>
        <w:spacing w:after="0" w:line="240" w:lineRule="auto"/>
        <w:rPr>
          <w:rFonts w:ascii="Georgia" w:hAnsi="Georgia"/>
          <w:sz w:val="24"/>
          <w:szCs w:val="24"/>
        </w:rPr>
      </w:pPr>
    </w:p>
    <w:p w:rsidR="00827BAA" w:rsidRPr="00DF22E3" w:rsidRDefault="00827BAA" w:rsidP="00DF22E3">
      <w:pPr>
        <w:spacing w:after="0" w:line="240" w:lineRule="auto"/>
        <w:rPr>
          <w:rFonts w:ascii="Georgia" w:hAnsi="Georgia"/>
          <w:sz w:val="24"/>
          <w:szCs w:val="24"/>
        </w:rPr>
      </w:pPr>
    </w:p>
    <w:p w:rsidR="00F018D8" w:rsidRDefault="00F018D8" w:rsidP="00D52D79">
      <w:pPr>
        <w:spacing w:after="0" w:line="240" w:lineRule="auto"/>
        <w:ind w:left="567" w:hanging="567"/>
        <w:rPr>
          <w:rFonts w:ascii="Georgia" w:hAnsi="Georgia"/>
          <w:b/>
          <w:sz w:val="24"/>
          <w:szCs w:val="24"/>
        </w:rPr>
      </w:pPr>
    </w:p>
    <w:p w:rsidR="00CA4509" w:rsidRDefault="00CA4509" w:rsidP="00D52D79">
      <w:pPr>
        <w:spacing w:after="0" w:line="240" w:lineRule="auto"/>
        <w:ind w:left="567" w:hanging="567"/>
        <w:rPr>
          <w:rFonts w:ascii="Georgia" w:hAnsi="Georgia"/>
          <w:b/>
          <w:sz w:val="24"/>
          <w:szCs w:val="24"/>
        </w:rPr>
      </w:pPr>
    </w:p>
    <w:p w:rsidR="00D36B25" w:rsidRPr="00D36B25" w:rsidRDefault="00D36B25" w:rsidP="00D36B25">
      <w:pPr>
        <w:pStyle w:val="ListParagraph"/>
        <w:rPr>
          <w:rFonts w:ascii="Georgia" w:hAnsi="Georgia"/>
          <w:sz w:val="24"/>
          <w:szCs w:val="24"/>
        </w:rPr>
      </w:pPr>
    </w:p>
    <w:p w:rsidR="0005524C" w:rsidRPr="00897CCF" w:rsidRDefault="0005524C" w:rsidP="00F82B4E">
      <w:pPr>
        <w:rPr>
          <w:rFonts w:ascii="Georgia" w:hAnsi="Georgia"/>
          <w:sz w:val="24"/>
          <w:szCs w:val="24"/>
        </w:rPr>
      </w:pPr>
    </w:p>
    <w:p w:rsidR="00F82B4E" w:rsidRDefault="002D6D6B" w:rsidP="005F4D82">
      <w:pPr>
        <w:spacing w:after="0" w:line="240" w:lineRule="auto"/>
        <w:rPr>
          <w:rFonts w:ascii="Georgia" w:hAnsi="Georgia"/>
          <w:b/>
          <w:sz w:val="24"/>
          <w:szCs w:val="24"/>
        </w:rPr>
      </w:pPr>
      <w:r>
        <w:rPr>
          <w:rFonts w:ascii="Georgia" w:hAnsi="Georgia"/>
          <w:b/>
          <w:sz w:val="24"/>
          <w:szCs w:val="24"/>
        </w:rPr>
        <w:t>END</w:t>
      </w:r>
    </w:p>
    <w:p w:rsidR="00F82B4E" w:rsidRDefault="00F82B4E" w:rsidP="005F4D82">
      <w:pPr>
        <w:spacing w:after="0" w:line="240" w:lineRule="auto"/>
        <w:rPr>
          <w:rFonts w:ascii="Georgia" w:hAnsi="Georgia"/>
          <w:b/>
          <w:sz w:val="24"/>
          <w:szCs w:val="24"/>
        </w:rPr>
      </w:pPr>
    </w:p>
    <w:sectPr w:rsidR="00F82B4E" w:rsidSect="00F13912">
      <w:headerReference w:type="default" r:id="rId10"/>
      <w:footerReference w:type="default" r:id="rId11"/>
      <w:endnotePr>
        <w:numFmt w:val="decimal"/>
      </w:endnotePr>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6B" w:rsidRDefault="0073486B" w:rsidP="00502352">
      <w:pPr>
        <w:spacing w:after="0" w:line="240" w:lineRule="auto"/>
      </w:pPr>
      <w:r>
        <w:separator/>
      </w:r>
    </w:p>
  </w:endnote>
  <w:endnote w:type="continuationSeparator" w:id="0">
    <w:p w:rsidR="0073486B" w:rsidRDefault="0073486B" w:rsidP="00502352">
      <w:pPr>
        <w:spacing w:after="0" w:line="240" w:lineRule="auto"/>
      </w:pPr>
      <w:r>
        <w:continuationSeparator/>
      </w:r>
    </w:p>
  </w:endnote>
  <w:endnote w:id="1">
    <w:p w:rsidR="00F82B4E" w:rsidRPr="00F82B4E" w:rsidRDefault="00F82B4E" w:rsidP="00F82B4E">
      <w:pPr>
        <w:spacing w:after="0" w:line="240" w:lineRule="auto"/>
        <w:rPr>
          <w:rFonts w:ascii="Georgia" w:hAnsi="Georgia"/>
        </w:rPr>
      </w:pPr>
      <w:r>
        <w:rPr>
          <w:rStyle w:val="EndnoteReference"/>
        </w:rPr>
        <w:endnoteRef/>
      </w:r>
      <w:r>
        <w:t xml:space="preserve"> </w:t>
      </w:r>
      <w:r w:rsidRPr="00F82B4E">
        <w:rPr>
          <w:rFonts w:ascii="Georgia" w:hAnsi="Georgia"/>
          <w:sz w:val="24"/>
          <w:szCs w:val="24"/>
        </w:rPr>
        <w:t xml:space="preserve">Irish Human Rights and Equality Commission </w:t>
      </w:r>
      <w:r>
        <w:rPr>
          <w:rFonts w:ascii="Georgia" w:hAnsi="Georgia"/>
          <w:sz w:val="24"/>
          <w:szCs w:val="24"/>
        </w:rPr>
        <w:t xml:space="preserve">(2016) </w:t>
      </w:r>
      <w:r>
        <w:rPr>
          <w:rFonts w:ascii="Georgia" w:hAnsi="Georgia"/>
          <w:i/>
          <w:sz w:val="24"/>
          <w:szCs w:val="24"/>
        </w:rPr>
        <w:t xml:space="preserve">Strategy Statement 2016-2018. </w:t>
      </w:r>
      <w:r>
        <w:rPr>
          <w:rFonts w:ascii="Georgia" w:hAnsi="Georgia"/>
          <w:sz w:val="24"/>
          <w:szCs w:val="24"/>
        </w:rPr>
        <w:t>(p.4)</w:t>
      </w:r>
      <w:r>
        <w:t xml:space="preserve"> </w:t>
      </w:r>
      <w:r>
        <w:rPr>
          <w:rFonts w:ascii="Georgia" w:hAnsi="Georgia"/>
        </w:rPr>
        <w:t>IHREC, Dublin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Times New Roman"/>
    <w:charset w:val="00"/>
    <w:family w:val="roman"/>
    <w:pitch w:val="default"/>
  </w:font>
  <w:font w:name=".SFUIText">
    <w:altName w:val="Times New Roman"/>
    <w:charset w:val="00"/>
    <w:family w:val="roman"/>
    <w:pitch w:val="default"/>
  </w:font>
  <w:font w:name="News Gothic St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 Bold">
    <w:altName w:val="Georgia"/>
    <w:panose1 w:val="0204080205040502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20984"/>
      <w:docPartObj>
        <w:docPartGallery w:val="Page Numbers (Bottom of Page)"/>
        <w:docPartUnique/>
      </w:docPartObj>
    </w:sdtPr>
    <w:sdtEndPr>
      <w:rPr>
        <w:noProof/>
      </w:rPr>
    </w:sdtEndPr>
    <w:sdtContent>
      <w:p w:rsidR="00F90AF3" w:rsidRDefault="00F90AF3">
        <w:pPr>
          <w:pStyle w:val="Footer"/>
          <w:jc w:val="center"/>
        </w:pPr>
        <w:r>
          <w:fldChar w:fldCharType="begin"/>
        </w:r>
        <w:r>
          <w:instrText xml:space="preserve"> PAGE   \* MERGEFORMAT </w:instrText>
        </w:r>
        <w:r>
          <w:fldChar w:fldCharType="separate"/>
        </w:r>
        <w:r w:rsidR="006449B6">
          <w:rPr>
            <w:noProof/>
          </w:rPr>
          <w:t>2</w:t>
        </w:r>
        <w:r>
          <w:rPr>
            <w:noProof/>
          </w:rPr>
          <w:fldChar w:fldCharType="end"/>
        </w:r>
      </w:p>
    </w:sdtContent>
  </w:sdt>
  <w:p w:rsidR="00F90AF3" w:rsidRDefault="00F90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6B" w:rsidRDefault="0073486B" w:rsidP="00502352">
      <w:pPr>
        <w:spacing w:after="0" w:line="240" w:lineRule="auto"/>
      </w:pPr>
      <w:r>
        <w:separator/>
      </w:r>
    </w:p>
  </w:footnote>
  <w:footnote w:type="continuationSeparator" w:id="0">
    <w:p w:rsidR="0073486B" w:rsidRDefault="0073486B" w:rsidP="0050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F3" w:rsidRDefault="00F90AF3">
    <w:pPr>
      <w:pStyle w:val="Header"/>
    </w:pPr>
    <w:r>
      <w:rPr>
        <w:noProof/>
        <w:lang w:eastAsia="en-IE"/>
      </w:rPr>
      <w:drawing>
        <wp:anchor distT="0" distB="0" distL="114300" distR="114300" simplePos="0" relativeHeight="251659264" behindDoc="1" locked="1" layoutInCell="1" allowOverlap="1" wp14:anchorId="5E343AD2" wp14:editId="14C162A2">
          <wp:simplePos x="0" y="0"/>
          <wp:positionH relativeFrom="margin">
            <wp:posOffset>-473075</wp:posOffset>
          </wp:positionH>
          <wp:positionV relativeFrom="page">
            <wp:posOffset>-31115</wp:posOffset>
          </wp:positionV>
          <wp:extent cx="6873240" cy="1355090"/>
          <wp:effectExtent l="0" t="0" r="3810" b="0"/>
          <wp:wrapNone/>
          <wp:docPr id="1" name="Picture 1" descr="Work:St Patricks Hospital:12122_St.Pat's Brand Evolution:4 Production:Master Assets:Lock-ups:SPMH_A4_Lock-up_Mas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t Patricks Hospital:12122_St.Pat's Brand Evolution:4 Production:Master Assets:Lock-ups:SPMH_A4_Lock-up_Mast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3240"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337"/>
    <w:multiLevelType w:val="hybridMultilevel"/>
    <w:tmpl w:val="CC86CF5A"/>
    <w:lvl w:ilvl="0" w:tplc="5BCC1CD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137BA"/>
    <w:multiLevelType w:val="hybridMultilevel"/>
    <w:tmpl w:val="040E10DE"/>
    <w:lvl w:ilvl="0" w:tplc="5BCC1CD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D17179"/>
    <w:multiLevelType w:val="hybridMultilevel"/>
    <w:tmpl w:val="94A4DCA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6274A4"/>
    <w:multiLevelType w:val="hybridMultilevel"/>
    <w:tmpl w:val="48A2F88E"/>
    <w:lvl w:ilvl="0" w:tplc="E43A45AC">
      <w:start w:val="1"/>
      <w:numFmt w:val="decimal"/>
      <w:lvlText w:val="%1."/>
      <w:lvlJc w:val="left"/>
      <w:pPr>
        <w:ind w:left="1080" w:hanging="360"/>
      </w:pPr>
      <w:rPr>
        <w:rFonts w:eastAsia="Times New Roman" w:cs="Helvetic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269712A"/>
    <w:multiLevelType w:val="hybridMultilevel"/>
    <w:tmpl w:val="6EC05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100C1B"/>
    <w:multiLevelType w:val="hybridMultilevel"/>
    <w:tmpl w:val="28AA8A86"/>
    <w:lvl w:ilvl="0" w:tplc="1809001B">
      <w:start w:val="1"/>
      <w:numFmt w:val="lowerRoman"/>
      <w:lvlText w:val="%1."/>
      <w:lvlJc w:val="righ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CD41A9"/>
    <w:multiLevelType w:val="hybridMultilevel"/>
    <w:tmpl w:val="3834AA54"/>
    <w:lvl w:ilvl="0" w:tplc="D9DED2C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D228E3"/>
    <w:multiLevelType w:val="hybridMultilevel"/>
    <w:tmpl w:val="C08C33A6"/>
    <w:lvl w:ilvl="0" w:tplc="80D624B6">
      <w:start w:val="8"/>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6D7A27"/>
    <w:multiLevelType w:val="hybridMultilevel"/>
    <w:tmpl w:val="DBA61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EF4E73"/>
    <w:multiLevelType w:val="hybridMultilevel"/>
    <w:tmpl w:val="75C20D72"/>
    <w:lvl w:ilvl="0" w:tplc="35BE490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FD65E10"/>
    <w:multiLevelType w:val="hybridMultilevel"/>
    <w:tmpl w:val="95D8E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32425D"/>
    <w:multiLevelType w:val="hybridMultilevel"/>
    <w:tmpl w:val="4E58EEA6"/>
    <w:lvl w:ilvl="0" w:tplc="5BCC1CD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956CC7"/>
    <w:multiLevelType w:val="hybridMultilevel"/>
    <w:tmpl w:val="805AA2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E8494B"/>
    <w:multiLevelType w:val="hybridMultilevel"/>
    <w:tmpl w:val="787236CE"/>
    <w:lvl w:ilvl="0" w:tplc="BB927060">
      <w:start w:val="14"/>
      <w:numFmt w:val="decimal"/>
      <w:lvlText w:val="%1."/>
      <w:lvlJc w:val="left"/>
      <w:pPr>
        <w:ind w:left="720" w:hanging="360"/>
      </w:pPr>
      <w:rPr>
        <w:rFonts w:asciiTheme="minorHAnsi" w:hAnsiTheme="minorHAnsi"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E622C"/>
    <w:multiLevelType w:val="hybridMultilevel"/>
    <w:tmpl w:val="A2EE1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147566B"/>
    <w:multiLevelType w:val="hybridMultilevel"/>
    <w:tmpl w:val="62ACCF38"/>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911098"/>
    <w:multiLevelType w:val="hybridMultilevel"/>
    <w:tmpl w:val="154433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02A0293"/>
    <w:multiLevelType w:val="hybridMultilevel"/>
    <w:tmpl w:val="E35A8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89309F"/>
    <w:multiLevelType w:val="hybridMultilevel"/>
    <w:tmpl w:val="A3940144"/>
    <w:lvl w:ilvl="0" w:tplc="CD28198E">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1B35231"/>
    <w:multiLevelType w:val="hybridMultilevel"/>
    <w:tmpl w:val="F59CF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705A9"/>
    <w:multiLevelType w:val="hybridMultilevel"/>
    <w:tmpl w:val="B2EA5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8D4A61"/>
    <w:multiLevelType w:val="hybridMultilevel"/>
    <w:tmpl w:val="5D8AD54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7DD62FF"/>
    <w:multiLevelType w:val="hybridMultilevel"/>
    <w:tmpl w:val="2F52D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BD22E5"/>
    <w:multiLevelType w:val="hybridMultilevel"/>
    <w:tmpl w:val="E988BA22"/>
    <w:lvl w:ilvl="0" w:tplc="7AF6D52E">
      <w:start w:val="8"/>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1C7195"/>
    <w:multiLevelType w:val="hybridMultilevel"/>
    <w:tmpl w:val="154433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306DE9"/>
    <w:multiLevelType w:val="hybridMultilevel"/>
    <w:tmpl w:val="DF8A3DF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ECD5981"/>
    <w:multiLevelType w:val="hybridMultilevel"/>
    <w:tmpl w:val="CC2C3084"/>
    <w:lvl w:ilvl="0" w:tplc="7AF6D52E">
      <w:start w:val="8"/>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4"/>
  </w:num>
  <w:num w:numId="3">
    <w:abstractNumId w:val="18"/>
  </w:num>
  <w:num w:numId="4">
    <w:abstractNumId w:val="18"/>
  </w:num>
  <w:num w:numId="5">
    <w:abstractNumId w:val="22"/>
  </w:num>
  <w:num w:numId="6">
    <w:abstractNumId w:val="21"/>
  </w:num>
  <w:num w:numId="7">
    <w:abstractNumId w:val="9"/>
  </w:num>
  <w:num w:numId="8">
    <w:abstractNumId w:val="17"/>
  </w:num>
  <w:num w:numId="9">
    <w:abstractNumId w:val="8"/>
  </w:num>
  <w:num w:numId="10">
    <w:abstractNumId w:val="16"/>
  </w:num>
  <w:num w:numId="11">
    <w:abstractNumId w:val="24"/>
  </w:num>
  <w:num w:numId="12">
    <w:abstractNumId w:val="4"/>
  </w:num>
  <w:num w:numId="13">
    <w:abstractNumId w:val="1"/>
  </w:num>
  <w:num w:numId="14">
    <w:abstractNumId w:val="19"/>
  </w:num>
  <w:num w:numId="15">
    <w:abstractNumId w:val="20"/>
  </w:num>
  <w:num w:numId="16">
    <w:abstractNumId w:val="11"/>
  </w:num>
  <w:num w:numId="17">
    <w:abstractNumId w:val="0"/>
  </w:num>
  <w:num w:numId="18">
    <w:abstractNumId w:val="10"/>
  </w:num>
  <w:num w:numId="19">
    <w:abstractNumId w:val="6"/>
  </w:num>
  <w:num w:numId="20">
    <w:abstractNumId w:val="13"/>
  </w:num>
  <w:num w:numId="21">
    <w:abstractNumId w:val="15"/>
  </w:num>
  <w:num w:numId="22">
    <w:abstractNumId w:val="5"/>
  </w:num>
  <w:num w:numId="23">
    <w:abstractNumId w:val="25"/>
  </w:num>
  <w:num w:numId="24">
    <w:abstractNumId w:val="12"/>
  </w:num>
  <w:num w:numId="25">
    <w:abstractNumId w:val="7"/>
  </w:num>
  <w:num w:numId="26">
    <w:abstractNumId w:val="23"/>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0" w:nlCheck="1" w:checkStyle="0"/>
  <w:activeWritingStyle w:appName="MSWord" w:lang="en-US" w:vendorID="64" w:dllVersion="0" w:nlCheck="1" w:checkStyle="0"/>
  <w:revisionView w:inkAnnotation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75"/>
    <w:rsid w:val="00010354"/>
    <w:rsid w:val="0001539A"/>
    <w:rsid w:val="00031D1A"/>
    <w:rsid w:val="00031D21"/>
    <w:rsid w:val="00035BEE"/>
    <w:rsid w:val="0005524C"/>
    <w:rsid w:val="00057C2F"/>
    <w:rsid w:val="000621D9"/>
    <w:rsid w:val="000678D5"/>
    <w:rsid w:val="000A7B3D"/>
    <w:rsid w:val="000D06B0"/>
    <w:rsid w:val="000E6734"/>
    <w:rsid w:val="000E6D1B"/>
    <w:rsid w:val="00100D89"/>
    <w:rsid w:val="00106830"/>
    <w:rsid w:val="00171FFD"/>
    <w:rsid w:val="00172D54"/>
    <w:rsid w:val="00182C20"/>
    <w:rsid w:val="00186092"/>
    <w:rsid w:val="00186EA4"/>
    <w:rsid w:val="001943A8"/>
    <w:rsid w:val="001A0D9B"/>
    <w:rsid w:val="001A1165"/>
    <w:rsid w:val="001D7D44"/>
    <w:rsid w:val="001E06B4"/>
    <w:rsid w:val="001E3C75"/>
    <w:rsid w:val="001E6401"/>
    <w:rsid w:val="00211D1F"/>
    <w:rsid w:val="00227B29"/>
    <w:rsid w:val="00236938"/>
    <w:rsid w:val="00247064"/>
    <w:rsid w:val="002545F3"/>
    <w:rsid w:val="0026008E"/>
    <w:rsid w:val="00280E33"/>
    <w:rsid w:val="0029796C"/>
    <w:rsid w:val="002D3668"/>
    <w:rsid w:val="002D44EE"/>
    <w:rsid w:val="002D6D6B"/>
    <w:rsid w:val="002E6B7A"/>
    <w:rsid w:val="002F66AE"/>
    <w:rsid w:val="00307331"/>
    <w:rsid w:val="0030742F"/>
    <w:rsid w:val="003204E4"/>
    <w:rsid w:val="0032305C"/>
    <w:rsid w:val="003315F9"/>
    <w:rsid w:val="00333873"/>
    <w:rsid w:val="00345A24"/>
    <w:rsid w:val="003512AC"/>
    <w:rsid w:val="00355E29"/>
    <w:rsid w:val="00367D9E"/>
    <w:rsid w:val="00374684"/>
    <w:rsid w:val="003B5B48"/>
    <w:rsid w:val="003C7E9A"/>
    <w:rsid w:val="003D7E34"/>
    <w:rsid w:val="003E0F3D"/>
    <w:rsid w:val="003E4F67"/>
    <w:rsid w:val="003F09FC"/>
    <w:rsid w:val="003F486D"/>
    <w:rsid w:val="003F6E24"/>
    <w:rsid w:val="004024B7"/>
    <w:rsid w:val="004101AE"/>
    <w:rsid w:val="00415769"/>
    <w:rsid w:val="00430487"/>
    <w:rsid w:val="00435AB4"/>
    <w:rsid w:val="00450C2E"/>
    <w:rsid w:val="00496A33"/>
    <w:rsid w:val="004A5C6A"/>
    <w:rsid w:val="004D4359"/>
    <w:rsid w:val="00502352"/>
    <w:rsid w:val="00504538"/>
    <w:rsid w:val="00523E25"/>
    <w:rsid w:val="00531280"/>
    <w:rsid w:val="005566E6"/>
    <w:rsid w:val="00562837"/>
    <w:rsid w:val="00565E8B"/>
    <w:rsid w:val="00571552"/>
    <w:rsid w:val="00581BB7"/>
    <w:rsid w:val="005B5029"/>
    <w:rsid w:val="005C1F5D"/>
    <w:rsid w:val="005C71D5"/>
    <w:rsid w:val="005D7169"/>
    <w:rsid w:val="005E2E05"/>
    <w:rsid w:val="005F4D82"/>
    <w:rsid w:val="005F76F1"/>
    <w:rsid w:val="00600ABF"/>
    <w:rsid w:val="00602CCA"/>
    <w:rsid w:val="00613C94"/>
    <w:rsid w:val="0061662D"/>
    <w:rsid w:val="006449B6"/>
    <w:rsid w:val="0065182E"/>
    <w:rsid w:val="00672964"/>
    <w:rsid w:val="00674582"/>
    <w:rsid w:val="00675B8A"/>
    <w:rsid w:val="006760F0"/>
    <w:rsid w:val="00686961"/>
    <w:rsid w:val="006A0053"/>
    <w:rsid w:val="006B0588"/>
    <w:rsid w:val="006D40F9"/>
    <w:rsid w:val="006F0B47"/>
    <w:rsid w:val="006F2A0D"/>
    <w:rsid w:val="0070515C"/>
    <w:rsid w:val="007179F9"/>
    <w:rsid w:val="00720305"/>
    <w:rsid w:val="00732440"/>
    <w:rsid w:val="0073486B"/>
    <w:rsid w:val="00737413"/>
    <w:rsid w:val="00757C5F"/>
    <w:rsid w:val="007654B8"/>
    <w:rsid w:val="00766E4D"/>
    <w:rsid w:val="00796379"/>
    <w:rsid w:val="007A0163"/>
    <w:rsid w:val="007B7D94"/>
    <w:rsid w:val="007C16F5"/>
    <w:rsid w:val="007E5CD5"/>
    <w:rsid w:val="007E63FB"/>
    <w:rsid w:val="00800C14"/>
    <w:rsid w:val="00827BAA"/>
    <w:rsid w:val="008470F7"/>
    <w:rsid w:val="00847111"/>
    <w:rsid w:val="00852019"/>
    <w:rsid w:val="00854B10"/>
    <w:rsid w:val="008749E7"/>
    <w:rsid w:val="0089591A"/>
    <w:rsid w:val="0089652D"/>
    <w:rsid w:val="00896802"/>
    <w:rsid w:val="00897CCF"/>
    <w:rsid w:val="008A2D8C"/>
    <w:rsid w:val="008B2C47"/>
    <w:rsid w:val="008B7A32"/>
    <w:rsid w:val="008D2184"/>
    <w:rsid w:val="008D62A9"/>
    <w:rsid w:val="008F2831"/>
    <w:rsid w:val="00905184"/>
    <w:rsid w:val="0093503F"/>
    <w:rsid w:val="0094201D"/>
    <w:rsid w:val="00963FEC"/>
    <w:rsid w:val="009905F4"/>
    <w:rsid w:val="009921EF"/>
    <w:rsid w:val="00997828"/>
    <w:rsid w:val="009A0FC9"/>
    <w:rsid w:val="009A1BA3"/>
    <w:rsid w:val="009B688E"/>
    <w:rsid w:val="009C1BB8"/>
    <w:rsid w:val="009C341E"/>
    <w:rsid w:val="009D7D4E"/>
    <w:rsid w:val="009F3AD9"/>
    <w:rsid w:val="00A344CA"/>
    <w:rsid w:val="00A351BE"/>
    <w:rsid w:val="00A404E5"/>
    <w:rsid w:val="00A405A8"/>
    <w:rsid w:val="00A61199"/>
    <w:rsid w:val="00A65393"/>
    <w:rsid w:val="00A6762D"/>
    <w:rsid w:val="00A76F8F"/>
    <w:rsid w:val="00A906AB"/>
    <w:rsid w:val="00A90973"/>
    <w:rsid w:val="00A967FE"/>
    <w:rsid w:val="00AC035D"/>
    <w:rsid w:val="00B055BE"/>
    <w:rsid w:val="00B07575"/>
    <w:rsid w:val="00B163DE"/>
    <w:rsid w:val="00B171AE"/>
    <w:rsid w:val="00B4239C"/>
    <w:rsid w:val="00B63E9C"/>
    <w:rsid w:val="00B72BCD"/>
    <w:rsid w:val="00B80E31"/>
    <w:rsid w:val="00B84FD2"/>
    <w:rsid w:val="00B92278"/>
    <w:rsid w:val="00B96190"/>
    <w:rsid w:val="00BA7E56"/>
    <w:rsid w:val="00BE3B38"/>
    <w:rsid w:val="00C3159E"/>
    <w:rsid w:val="00C82A54"/>
    <w:rsid w:val="00C86AA0"/>
    <w:rsid w:val="00C86DD5"/>
    <w:rsid w:val="00C9322B"/>
    <w:rsid w:val="00C97B2F"/>
    <w:rsid w:val="00CA4509"/>
    <w:rsid w:val="00CD391D"/>
    <w:rsid w:val="00CD7D1A"/>
    <w:rsid w:val="00CE11BF"/>
    <w:rsid w:val="00CE650F"/>
    <w:rsid w:val="00CF254F"/>
    <w:rsid w:val="00D10BBF"/>
    <w:rsid w:val="00D14F67"/>
    <w:rsid w:val="00D20B81"/>
    <w:rsid w:val="00D23F4C"/>
    <w:rsid w:val="00D3283C"/>
    <w:rsid w:val="00D34508"/>
    <w:rsid w:val="00D34D29"/>
    <w:rsid w:val="00D36B25"/>
    <w:rsid w:val="00D52D79"/>
    <w:rsid w:val="00D545AF"/>
    <w:rsid w:val="00D72FF1"/>
    <w:rsid w:val="00D977B4"/>
    <w:rsid w:val="00DA05B5"/>
    <w:rsid w:val="00DA10D0"/>
    <w:rsid w:val="00DA3519"/>
    <w:rsid w:val="00DB2219"/>
    <w:rsid w:val="00DC7D08"/>
    <w:rsid w:val="00DC7F8D"/>
    <w:rsid w:val="00DD683B"/>
    <w:rsid w:val="00DE20A7"/>
    <w:rsid w:val="00DE3FCB"/>
    <w:rsid w:val="00DE539A"/>
    <w:rsid w:val="00DE6874"/>
    <w:rsid w:val="00DF22E3"/>
    <w:rsid w:val="00E20E60"/>
    <w:rsid w:val="00E21B6B"/>
    <w:rsid w:val="00E72617"/>
    <w:rsid w:val="00E86704"/>
    <w:rsid w:val="00E96CCB"/>
    <w:rsid w:val="00EC31A5"/>
    <w:rsid w:val="00EC6164"/>
    <w:rsid w:val="00ED4EFE"/>
    <w:rsid w:val="00EF2B50"/>
    <w:rsid w:val="00F018D8"/>
    <w:rsid w:val="00F02D5A"/>
    <w:rsid w:val="00F1218F"/>
    <w:rsid w:val="00F13912"/>
    <w:rsid w:val="00F13CC9"/>
    <w:rsid w:val="00F36E29"/>
    <w:rsid w:val="00F43B41"/>
    <w:rsid w:val="00F43D2C"/>
    <w:rsid w:val="00F55A6F"/>
    <w:rsid w:val="00F803CF"/>
    <w:rsid w:val="00F81842"/>
    <w:rsid w:val="00F82B4E"/>
    <w:rsid w:val="00F873ED"/>
    <w:rsid w:val="00F90AF3"/>
    <w:rsid w:val="00FB41FC"/>
    <w:rsid w:val="00FD0916"/>
    <w:rsid w:val="00FD25E0"/>
    <w:rsid w:val="00FD4C32"/>
    <w:rsid w:val="00FF5F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B6EF08-D7E2-4666-938C-85720EE3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1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IE"/>
    </w:rPr>
  </w:style>
  <w:style w:type="paragraph" w:styleId="Heading2">
    <w:name w:val="heading 2"/>
    <w:basedOn w:val="Normal"/>
    <w:next w:val="Normal"/>
    <w:link w:val="Heading2Char"/>
    <w:uiPriority w:val="9"/>
    <w:unhideWhenUsed/>
    <w:qFormat/>
    <w:rsid w:val="00CD7D1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IE"/>
    </w:rPr>
  </w:style>
  <w:style w:type="paragraph" w:styleId="Heading3">
    <w:name w:val="heading 3"/>
    <w:basedOn w:val="Normal"/>
    <w:next w:val="Normal"/>
    <w:link w:val="Heading3Char"/>
    <w:uiPriority w:val="9"/>
    <w:unhideWhenUsed/>
    <w:qFormat/>
    <w:rsid w:val="00CD7D1A"/>
    <w:pPr>
      <w:keepNext/>
      <w:keepLines/>
      <w:spacing w:before="200" w:after="0" w:line="276" w:lineRule="auto"/>
      <w:outlineLvl w:val="2"/>
    </w:pPr>
    <w:rPr>
      <w:rFonts w:asciiTheme="majorHAnsi" w:eastAsiaTheme="majorEastAsia" w:hAnsiTheme="majorHAnsi" w:cstheme="majorBidi"/>
      <w:b/>
      <w:bCs/>
      <w:color w:val="5B9BD5" w:themeColor="accent1"/>
      <w:lang w:eastAsia="en-IE"/>
    </w:rPr>
  </w:style>
  <w:style w:type="paragraph" w:styleId="Heading4">
    <w:name w:val="heading 4"/>
    <w:basedOn w:val="Normal"/>
    <w:next w:val="Normal"/>
    <w:link w:val="Heading4Char"/>
    <w:uiPriority w:val="9"/>
    <w:unhideWhenUsed/>
    <w:qFormat/>
    <w:rsid w:val="00CD7D1A"/>
    <w:pPr>
      <w:keepNext/>
      <w:keepLines/>
      <w:spacing w:before="200" w:after="0" w:line="276" w:lineRule="auto"/>
      <w:outlineLvl w:val="3"/>
    </w:pPr>
    <w:rPr>
      <w:rFonts w:asciiTheme="majorHAnsi" w:eastAsiaTheme="majorEastAsia" w:hAnsiTheme="majorHAnsi" w:cstheme="majorBidi"/>
      <w:b/>
      <w:bCs/>
      <w:i/>
      <w:iCs/>
      <w:color w:val="5B9BD5" w:themeColor="accent1"/>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352"/>
  </w:style>
  <w:style w:type="paragraph" w:styleId="Footer">
    <w:name w:val="footer"/>
    <w:basedOn w:val="Normal"/>
    <w:link w:val="FooterChar"/>
    <w:uiPriority w:val="99"/>
    <w:unhideWhenUsed/>
    <w:rsid w:val="00502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352"/>
  </w:style>
  <w:style w:type="paragraph" w:styleId="ListParagraph">
    <w:name w:val="List Paragraph"/>
    <w:basedOn w:val="Normal"/>
    <w:link w:val="ListParagraphChar"/>
    <w:uiPriority w:val="34"/>
    <w:qFormat/>
    <w:rsid w:val="00345A24"/>
    <w:pPr>
      <w:spacing w:after="200" w:line="276" w:lineRule="auto"/>
      <w:ind w:left="720"/>
      <w:contextualSpacing/>
    </w:pPr>
  </w:style>
  <w:style w:type="paragraph" w:styleId="BalloonText">
    <w:name w:val="Balloon Text"/>
    <w:basedOn w:val="Normal"/>
    <w:link w:val="BalloonTextChar"/>
    <w:uiPriority w:val="99"/>
    <w:semiHidden/>
    <w:unhideWhenUsed/>
    <w:rsid w:val="00345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A24"/>
    <w:rPr>
      <w:rFonts w:ascii="Segoe UI" w:hAnsi="Segoe UI" w:cs="Segoe UI"/>
      <w:sz w:val="18"/>
      <w:szCs w:val="18"/>
    </w:rPr>
  </w:style>
  <w:style w:type="paragraph" w:customStyle="1" w:styleId="p1">
    <w:name w:val="p1"/>
    <w:basedOn w:val="Normal"/>
    <w:rsid w:val="00D14F67"/>
    <w:pPr>
      <w:spacing w:after="0" w:line="240" w:lineRule="auto"/>
    </w:pPr>
    <w:rPr>
      <w:rFonts w:ascii=".SF UI Text" w:hAnsi=".SF UI Text" w:cs="Times New Roman"/>
      <w:color w:val="454545"/>
      <w:sz w:val="26"/>
      <w:szCs w:val="26"/>
      <w:lang w:eastAsia="en-IE"/>
    </w:rPr>
  </w:style>
  <w:style w:type="paragraph" w:customStyle="1" w:styleId="p2">
    <w:name w:val="p2"/>
    <w:basedOn w:val="Normal"/>
    <w:rsid w:val="00D14F67"/>
    <w:pPr>
      <w:spacing w:after="0" w:line="240" w:lineRule="auto"/>
    </w:pPr>
    <w:rPr>
      <w:rFonts w:ascii=".SF UI Text" w:hAnsi=".SF UI Text" w:cs="Times New Roman"/>
      <w:color w:val="454545"/>
      <w:sz w:val="26"/>
      <w:szCs w:val="26"/>
      <w:lang w:eastAsia="en-IE"/>
    </w:rPr>
  </w:style>
  <w:style w:type="character" w:customStyle="1" w:styleId="s1">
    <w:name w:val="s1"/>
    <w:basedOn w:val="DefaultParagraphFont"/>
    <w:rsid w:val="00D14F67"/>
    <w:rPr>
      <w:rFonts w:ascii=".SFUIText" w:hAnsi=".SFUIText" w:hint="default"/>
      <w:b w:val="0"/>
      <w:bCs w:val="0"/>
      <w:i w:val="0"/>
      <w:iCs w:val="0"/>
      <w:sz w:val="34"/>
      <w:szCs w:val="34"/>
    </w:rPr>
  </w:style>
  <w:style w:type="character" w:customStyle="1" w:styleId="apple-converted-space">
    <w:name w:val="apple-converted-space"/>
    <w:basedOn w:val="DefaultParagraphFont"/>
    <w:rsid w:val="00D14F67"/>
  </w:style>
  <w:style w:type="character" w:styleId="CommentReference">
    <w:name w:val="annotation reference"/>
    <w:basedOn w:val="DefaultParagraphFont"/>
    <w:uiPriority w:val="99"/>
    <w:semiHidden/>
    <w:unhideWhenUsed/>
    <w:rsid w:val="00DA3519"/>
    <w:rPr>
      <w:sz w:val="16"/>
      <w:szCs w:val="16"/>
    </w:rPr>
  </w:style>
  <w:style w:type="paragraph" w:styleId="CommentText">
    <w:name w:val="annotation text"/>
    <w:basedOn w:val="Normal"/>
    <w:link w:val="CommentTextChar"/>
    <w:uiPriority w:val="99"/>
    <w:semiHidden/>
    <w:unhideWhenUsed/>
    <w:rsid w:val="00DA3519"/>
    <w:pPr>
      <w:spacing w:line="240" w:lineRule="auto"/>
    </w:pPr>
    <w:rPr>
      <w:sz w:val="20"/>
      <w:szCs w:val="20"/>
    </w:rPr>
  </w:style>
  <w:style w:type="character" w:customStyle="1" w:styleId="CommentTextChar">
    <w:name w:val="Comment Text Char"/>
    <w:basedOn w:val="DefaultParagraphFont"/>
    <w:link w:val="CommentText"/>
    <w:uiPriority w:val="99"/>
    <w:semiHidden/>
    <w:rsid w:val="00DA3519"/>
    <w:rPr>
      <w:sz w:val="20"/>
      <w:szCs w:val="20"/>
    </w:rPr>
  </w:style>
  <w:style w:type="character" w:styleId="Hyperlink">
    <w:name w:val="Hyperlink"/>
    <w:basedOn w:val="DefaultParagraphFont"/>
    <w:uiPriority w:val="99"/>
    <w:unhideWhenUsed/>
    <w:rsid w:val="00DA3519"/>
    <w:rPr>
      <w:color w:val="0563C1" w:themeColor="hyperlink"/>
      <w:u w:val="single"/>
    </w:rPr>
  </w:style>
  <w:style w:type="paragraph" w:styleId="FootnoteText">
    <w:name w:val="footnote text"/>
    <w:basedOn w:val="Normal"/>
    <w:link w:val="FootnoteTextChar"/>
    <w:uiPriority w:val="99"/>
    <w:semiHidden/>
    <w:unhideWhenUsed/>
    <w:rsid w:val="00A351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1BE"/>
    <w:rPr>
      <w:sz w:val="20"/>
      <w:szCs w:val="20"/>
    </w:rPr>
  </w:style>
  <w:style w:type="character" w:styleId="FootnoteReference">
    <w:name w:val="footnote reference"/>
    <w:basedOn w:val="DefaultParagraphFont"/>
    <w:uiPriority w:val="99"/>
    <w:semiHidden/>
    <w:unhideWhenUsed/>
    <w:rsid w:val="00A351BE"/>
    <w:rPr>
      <w:vertAlign w:val="superscript"/>
    </w:rPr>
  </w:style>
  <w:style w:type="paragraph" w:customStyle="1" w:styleId="p3">
    <w:name w:val="p3"/>
    <w:basedOn w:val="Normal"/>
    <w:rsid w:val="00CE650F"/>
    <w:pPr>
      <w:spacing w:after="0" w:line="240" w:lineRule="auto"/>
    </w:pPr>
    <w:rPr>
      <w:rFonts w:ascii=".SF UI Text" w:hAnsi=".SF UI Text" w:cs="Calibri"/>
      <w:color w:val="454545"/>
      <w:sz w:val="26"/>
      <w:szCs w:val="26"/>
      <w:lang w:eastAsia="en-IE"/>
    </w:rPr>
  </w:style>
  <w:style w:type="character" w:customStyle="1" w:styleId="s2">
    <w:name w:val="s2"/>
    <w:basedOn w:val="DefaultParagraphFont"/>
    <w:rsid w:val="00CE650F"/>
    <w:rPr>
      <w:rFonts w:ascii=".SFUIText" w:hAnsi=".SFUIText" w:hint="default"/>
      <w:b w:val="0"/>
      <w:bCs w:val="0"/>
      <w:i w:val="0"/>
      <w:iCs w:val="0"/>
      <w:sz w:val="34"/>
      <w:szCs w:val="34"/>
    </w:rPr>
  </w:style>
  <w:style w:type="table" w:styleId="TableGrid">
    <w:name w:val="Table Grid"/>
    <w:basedOn w:val="TableNormal"/>
    <w:uiPriority w:val="39"/>
    <w:rsid w:val="00CE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D7D1A"/>
  </w:style>
  <w:style w:type="paragraph" w:customStyle="1" w:styleId="Body">
    <w:name w:val="Body"/>
    <w:rsid w:val="00CD7D1A"/>
    <w:pPr>
      <w:spacing w:before="200" w:after="200" w:line="276" w:lineRule="auto"/>
    </w:pPr>
    <w:rPr>
      <w:rFonts w:ascii="Calibri" w:eastAsia="Calibri" w:hAnsi="Calibri" w:cs="Calibri"/>
      <w:color w:val="000000"/>
      <w:u w:color="000000"/>
      <w:lang w:eastAsia="en-IE"/>
    </w:rPr>
  </w:style>
  <w:style w:type="paragraph" w:styleId="NoSpacing">
    <w:name w:val="No Spacing"/>
    <w:link w:val="NoSpacingChar"/>
    <w:uiPriority w:val="1"/>
    <w:qFormat/>
    <w:rsid w:val="00CD7D1A"/>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CD7D1A"/>
    <w:rPr>
      <w:rFonts w:eastAsiaTheme="minorEastAsia"/>
      <w:lang w:eastAsia="en-IE"/>
    </w:rPr>
  </w:style>
  <w:style w:type="character" w:customStyle="1" w:styleId="Heading1Char">
    <w:name w:val="Heading 1 Char"/>
    <w:basedOn w:val="DefaultParagraphFont"/>
    <w:link w:val="Heading1"/>
    <w:uiPriority w:val="9"/>
    <w:rsid w:val="00CD7D1A"/>
    <w:rPr>
      <w:rFonts w:asciiTheme="majorHAnsi" w:eastAsiaTheme="majorEastAsia" w:hAnsiTheme="majorHAnsi" w:cstheme="majorBidi"/>
      <w:b/>
      <w:bCs/>
      <w:color w:val="2E74B5" w:themeColor="accent1" w:themeShade="BF"/>
      <w:sz w:val="28"/>
      <w:szCs w:val="28"/>
      <w:lang w:eastAsia="en-IE"/>
    </w:rPr>
  </w:style>
  <w:style w:type="character" w:customStyle="1" w:styleId="Heading2Char">
    <w:name w:val="Heading 2 Char"/>
    <w:basedOn w:val="DefaultParagraphFont"/>
    <w:link w:val="Heading2"/>
    <w:uiPriority w:val="9"/>
    <w:rsid w:val="00CD7D1A"/>
    <w:rPr>
      <w:rFonts w:asciiTheme="majorHAnsi" w:eastAsiaTheme="majorEastAsia" w:hAnsiTheme="majorHAnsi" w:cstheme="majorBidi"/>
      <w:b/>
      <w:bCs/>
      <w:color w:val="5B9BD5" w:themeColor="accent1"/>
      <w:sz w:val="26"/>
      <w:szCs w:val="26"/>
      <w:lang w:eastAsia="en-IE"/>
    </w:rPr>
  </w:style>
  <w:style w:type="character" w:customStyle="1" w:styleId="Heading3Char">
    <w:name w:val="Heading 3 Char"/>
    <w:basedOn w:val="DefaultParagraphFont"/>
    <w:link w:val="Heading3"/>
    <w:uiPriority w:val="9"/>
    <w:rsid w:val="00CD7D1A"/>
    <w:rPr>
      <w:rFonts w:asciiTheme="majorHAnsi" w:eastAsiaTheme="majorEastAsia" w:hAnsiTheme="majorHAnsi" w:cstheme="majorBidi"/>
      <w:b/>
      <w:bCs/>
      <w:color w:val="5B9BD5" w:themeColor="accent1"/>
      <w:lang w:eastAsia="en-IE"/>
    </w:rPr>
  </w:style>
  <w:style w:type="character" w:customStyle="1" w:styleId="Heading4Char">
    <w:name w:val="Heading 4 Char"/>
    <w:basedOn w:val="DefaultParagraphFont"/>
    <w:link w:val="Heading4"/>
    <w:uiPriority w:val="9"/>
    <w:rsid w:val="00CD7D1A"/>
    <w:rPr>
      <w:rFonts w:asciiTheme="majorHAnsi" w:eastAsiaTheme="majorEastAsia" w:hAnsiTheme="majorHAnsi" w:cstheme="majorBidi"/>
      <w:b/>
      <w:bCs/>
      <w:i/>
      <w:iCs/>
      <w:color w:val="5B9BD5" w:themeColor="accent1"/>
      <w:lang w:eastAsia="en-IE"/>
    </w:rPr>
  </w:style>
  <w:style w:type="character" w:customStyle="1" w:styleId="A1">
    <w:name w:val="A1"/>
    <w:uiPriority w:val="99"/>
    <w:rsid w:val="00CD7D1A"/>
    <w:rPr>
      <w:rFonts w:cs="News Gothic Std"/>
      <w:color w:val="000000"/>
      <w:sz w:val="20"/>
      <w:szCs w:val="20"/>
    </w:rPr>
  </w:style>
  <w:style w:type="paragraph" w:customStyle="1" w:styleId="Footnote">
    <w:name w:val="Footnote"/>
    <w:rsid w:val="00CD7D1A"/>
    <w:pPr>
      <w:spacing w:after="0" w:line="240" w:lineRule="auto"/>
    </w:pPr>
    <w:rPr>
      <w:rFonts w:ascii="Helvetica" w:eastAsia="Helvetica" w:hAnsi="Helvetica" w:cs="Helvetica"/>
      <w:color w:val="000000"/>
      <w:u w:color="000000"/>
      <w:lang w:val="en-US" w:eastAsia="en-IE"/>
    </w:rPr>
  </w:style>
  <w:style w:type="paragraph" w:styleId="EndnoteText">
    <w:name w:val="endnote text"/>
    <w:basedOn w:val="Normal"/>
    <w:link w:val="EndnoteTextChar"/>
    <w:uiPriority w:val="99"/>
    <w:unhideWhenUsed/>
    <w:rsid w:val="00CD7D1A"/>
    <w:pPr>
      <w:spacing w:after="0" w:line="240" w:lineRule="auto"/>
    </w:pPr>
    <w:rPr>
      <w:rFonts w:eastAsiaTheme="minorEastAsia"/>
      <w:sz w:val="20"/>
      <w:szCs w:val="20"/>
      <w:lang w:eastAsia="en-IE"/>
    </w:rPr>
  </w:style>
  <w:style w:type="character" w:customStyle="1" w:styleId="EndnoteTextChar">
    <w:name w:val="Endnote Text Char"/>
    <w:basedOn w:val="DefaultParagraphFont"/>
    <w:link w:val="EndnoteText"/>
    <w:uiPriority w:val="99"/>
    <w:rsid w:val="00CD7D1A"/>
    <w:rPr>
      <w:rFonts w:eastAsiaTheme="minorEastAsia"/>
      <w:sz w:val="20"/>
      <w:szCs w:val="20"/>
      <w:lang w:eastAsia="en-IE"/>
    </w:rPr>
  </w:style>
  <w:style w:type="character" w:styleId="EndnoteReference">
    <w:name w:val="endnote reference"/>
    <w:basedOn w:val="DefaultParagraphFont"/>
    <w:uiPriority w:val="99"/>
    <w:semiHidden/>
    <w:unhideWhenUsed/>
    <w:rsid w:val="00CD7D1A"/>
    <w:rPr>
      <w:vertAlign w:val="superscript"/>
    </w:rPr>
  </w:style>
  <w:style w:type="character" w:customStyle="1" w:styleId="UnresolvedMention1">
    <w:name w:val="Unresolved Mention1"/>
    <w:basedOn w:val="DefaultParagraphFont"/>
    <w:uiPriority w:val="99"/>
    <w:semiHidden/>
    <w:unhideWhenUsed/>
    <w:rsid w:val="000D06B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01539A"/>
    <w:rPr>
      <w:b/>
      <w:bCs/>
    </w:rPr>
  </w:style>
  <w:style w:type="character" w:customStyle="1" w:styleId="CommentSubjectChar">
    <w:name w:val="Comment Subject Char"/>
    <w:basedOn w:val="CommentTextChar"/>
    <w:link w:val="CommentSubject"/>
    <w:uiPriority w:val="99"/>
    <w:semiHidden/>
    <w:rsid w:val="00015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6740">
      <w:bodyDiv w:val="1"/>
      <w:marLeft w:val="0"/>
      <w:marRight w:val="0"/>
      <w:marTop w:val="0"/>
      <w:marBottom w:val="0"/>
      <w:divBdr>
        <w:top w:val="none" w:sz="0" w:space="0" w:color="auto"/>
        <w:left w:val="none" w:sz="0" w:space="0" w:color="auto"/>
        <w:bottom w:val="none" w:sz="0" w:space="0" w:color="auto"/>
        <w:right w:val="none" w:sz="0" w:space="0" w:color="auto"/>
      </w:divBdr>
    </w:div>
    <w:div w:id="1407995303">
      <w:bodyDiv w:val="1"/>
      <w:marLeft w:val="0"/>
      <w:marRight w:val="0"/>
      <w:marTop w:val="0"/>
      <w:marBottom w:val="0"/>
      <w:divBdr>
        <w:top w:val="none" w:sz="0" w:space="0" w:color="auto"/>
        <w:left w:val="none" w:sz="0" w:space="0" w:color="auto"/>
        <w:bottom w:val="none" w:sz="0" w:space="0" w:color="auto"/>
        <w:right w:val="none" w:sz="0" w:space="0" w:color="auto"/>
      </w:divBdr>
    </w:div>
    <w:div w:id="20324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patricks.ie/about-us/changing-minds-changing-l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34CF-2CED-4C6E-A3C1-719DE9B9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Gilligan</dc:creator>
  <cp:keywords/>
  <dc:description/>
  <cp:lastModifiedBy>Louise O'Leary</cp:lastModifiedBy>
  <cp:revision>2</cp:revision>
  <cp:lastPrinted>2018-01-11T12:36:00Z</cp:lastPrinted>
  <dcterms:created xsi:type="dcterms:W3CDTF">2018-10-05T15:17:00Z</dcterms:created>
  <dcterms:modified xsi:type="dcterms:W3CDTF">2018-10-05T15:17:00Z</dcterms:modified>
</cp:coreProperties>
</file>