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4"/>
        <w:tblW w:w="0" w:type="auto"/>
        <w:tblLook w:val="04A0" w:firstRow="1" w:lastRow="0" w:firstColumn="1" w:lastColumn="0" w:noHBand="0" w:noVBand="1"/>
      </w:tblPr>
      <w:tblGrid>
        <w:gridCol w:w="2518"/>
        <w:gridCol w:w="567"/>
        <w:gridCol w:w="3119"/>
        <w:gridCol w:w="3038"/>
      </w:tblGrid>
      <w:tr w:rsidR="00AD46E5" w14:paraId="10D8C1E4" w14:textId="77777777" w:rsidTr="00BF76C4">
        <w:trPr>
          <w:trHeight w:val="2117"/>
        </w:trPr>
        <w:tc>
          <w:tcPr>
            <w:tcW w:w="9242" w:type="dxa"/>
            <w:gridSpan w:val="4"/>
            <w:tcBorders>
              <w:top w:val="single" w:sz="12" w:space="0" w:color="626250"/>
              <w:left w:val="single" w:sz="12" w:space="0" w:color="626250"/>
              <w:bottom w:val="single" w:sz="12" w:space="0" w:color="626250"/>
              <w:right w:val="single" w:sz="12" w:space="0" w:color="626250"/>
            </w:tcBorders>
            <w:vAlign w:val="center"/>
          </w:tcPr>
          <w:p w14:paraId="58AE13C8" w14:textId="77777777" w:rsidR="00AD46E5" w:rsidRDefault="00AD46E5" w:rsidP="00BF76C4">
            <w:pPr>
              <w:jc w:val="center"/>
              <w:rPr>
                <w:rFonts w:ascii="Georgia" w:hAnsi="Georgia"/>
              </w:rPr>
            </w:pPr>
            <w:bookmarkStart w:id="0" w:name="_GoBack"/>
            <w:bookmarkEnd w:id="0"/>
          </w:p>
          <w:p w14:paraId="2939C0B1" w14:textId="77777777" w:rsidR="00AD46E5" w:rsidRDefault="00AD46E5" w:rsidP="00BF76C4">
            <w:pPr>
              <w:jc w:val="center"/>
              <w:rPr>
                <w:rFonts w:ascii="Georgia" w:hAnsi="Georgia"/>
              </w:rPr>
            </w:pPr>
          </w:p>
          <w:p w14:paraId="27A20265" w14:textId="77777777" w:rsidR="000211A3" w:rsidRDefault="000211A3" w:rsidP="00BF76C4">
            <w:pPr>
              <w:jc w:val="center"/>
              <w:rPr>
                <w:rFonts w:ascii="Georgia" w:hAnsi="Georgia"/>
              </w:rPr>
            </w:pPr>
          </w:p>
          <w:p w14:paraId="0D42AA19" w14:textId="77777777" w:rsidR="000211A3" w:rsidRDefault="000211A3" w:rsidP="00BF76C4">
            <w:pPr>
              <w:jc w:val="center"/>
              <w:rPr>
                <w:rFonts w:ascii="Georgia" w:hAnsi="Georgia"/>
              </w:rPr>
            </w:pPr>
          </w:p>
          <w:p w14:paraId="5184268C" w14:textId="77777777" w:rsidR="000211A3" w:rsidRDefault="000211A3" w:rsidP="00BF76C4">
            <w:pPr>
              <w:jc w:val="center"/>
              <w:rPr>
                <w:rFonts w:ascii="Georgia" w:hAnsi="Georgia"/>
              </w:rPr>
            </w:pPr>
          </w:p>
          <w:p w14:paraId="55C79BCE" w14:textId="77777777" w:rsidR="000211A3" w:rsidRDefault="000211A3" w:rsidP="00BF76C4">
            <w:pPr>
              <w:jc w:val="center"/>
              <w:rPr>
                <w:rFonts w:ascii="Georgia" w:hAnsi="Georgia"/>
                <w:b/>
                <w:color w:val="626250"/>
                <w:sz w:val="28"/>
              </w:rPr>
            </w:pPr>
          </w:p>
          <w:p w14:paraId="65B10A98" w14:textId="77777777" w:rsidR="000211A3" w:rsidRDefault="000211A3" w:rsidP="00BF76C4">
            <w:pPr>
              <w:jc w:val="center"/>
              <w:rPr>
                <w:rFonts w:ascii="Georgia" w:hAnsi="Georgia"/>
                <w:b/>
                <w:color w:val="626250"/>
                <w:sz w:val="28"/>
              </w:rPr>
            </w:pPr>
          </w:p>
          <w:p w14:paraId="53F0647A" w14:textId="77777777" w:rsidR="000211A3" w:rsidRPr="00485619" w:rsidRDefault="00485619" w:rsidP="00BF76C4">
            <w:pPr>
              <w:jc w:val="center"/>
              <w:rPr>
                <w:rFonts w:ascii="Georgia" w:hAnsi="Georgia"/>
                <w:b/>
                <w:i/>
                <w:color w:val="626250"/>
                <w:sz w:val="20"/>
                <w:szCs w:val="20"/>
              </w:rPr>
            </w:pPr>
            <w:r w:rsidRPr="00485619">
              <w:rPr>
                <w:rFonts w:ascii="Georgia" w:hAnsi="Georgia"/>
                <w:b/>
                <w:i/>
                <w:color w:val="626250"/>
                <w:sz w:val="20"/>
                <w:szCs w:val="20"/>
              </w:rPr>
              <w:t xml:space="preserve">Incorporating </w:t>
            </w:r>
            <w:r w:rsidR="000211A3" w:rsidRPr="00485619">
              <w:rPr>
                <w:rFonts w:ascii="Georgia" w:hAnsi="Georgia"/>
                <w:b/>
                <w:i/>
                <w:color w:val="626250"/>
                <w:sz w:val="20"/>
                <w:szCs w:val="20"/>
              </w:rPr>
              <w:t>St Patrick</w:t>
            </w:r>
            <w:r w:rsidR="002B4648" w:rsidRPr="00485619">
              <w:rPr>
                <w:rFonts w:ascii="Georgia" w:hAnsi="Georgia"/>
                <w:b/>
                <w:i/>
                <w:color w:val="626250"/>
                <w:sz w:val="20"/>
                <w:szCs w:val="20"/>
              </w:rPr>
              <w:t>’</w:t>
            </w:r>
            <w:r w:rsidR="000211A3" w:rsidRPr="00485619">
              <w:rPr>
                <w:rFonts w:ascii="Georgia" w:hAnsi="Georgia"/>
                <w:b/>
                <w:i/>
                <w:color w:val="626250"/>
                <w:sz w:val="20"/>
                <w:szCs w:val="20"/>
              </w:rPr>
              <w:t>s University Hospital</w:t>
            </w:r>
            <w:r w:rsidRPr="00485619">
              <w:rPr>
                <w:rFonts w:ascii="Georgia" w:hAnsi="Georgia"/>
                <w:b/>
                <w:i/>
                <w:color w:val="626250"/>
                <w:sz w:val="20"/>
                <w:szCs w:val="20"/>
              </w:rPr>
              <w:t>, St Edmundsbury Hospital and Willow Grove Adolescent Unit</w:t>
            </w:r>
          </w:p>
          <w:p w14:paraId="484B6E71" w14:textId="77777777" w:rsidR="00AD46E5" w:rsidRPr="000211A3" w:rsidRDefault="007970D8" w:rsidP="00BF76C4">
            <w:pPr>
              <w:jc w:val="center"/>
              <w:rPr>
                <w:rFonts w:ascii="Georgia" w:hAnsi="Georgia"/>
                <w:b/>
                <w:color w:val="626250"/>
                <w:sz w:val="28"/>
              </w:rPr>
            </w:pPr>
            <w:r>
              <w:rPr>
                <w:rFonts w:ascii="Georgia" w:hAnsi="Georgia"/>
                <w:b/>
                <w:noProof/>
                <w:color w:val="626250"/>
                <w:sz w:val="32"/>
              </w:rPr>
              <w:drawing>
                <wp:anchor distT="0" distB="0" distL="114300" distR="114300" simplePos="0" relativeHeight="251658240" behindDoc="0" locked="0" layoutInCell="1" allowOverlap="1" wp14:anchorId="5B2D803D" wp14:editId="7B9D95AC">
                  <wp:simplePos x="2305685" y="1550035"/>
                  <wp:positionH relativeFrom="margin">
                    <wp:align>center</wp:align>
                  </wp:positionH>
                  <wp:positionV relativeFrom="margin">
                    <wp:align>top</wp:align>
                  </wp:positionV>
                  <wp:extent cx="2950845" cy="10972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845" cy="1097280"/>
                          </a:xfrm>
                          <a:prstGeom prst="rect">
                            <a:avLst/>
                          </a:prstGeom>
                          <a:noFill/>
                        </pic:spPr>
                      </pic:pic>
                    </a:graphicData>
                  </a:graphic>
                </wp:anchor>
              </w:drawing>
            </w:r>
          </w:p>
        </w:tc>
      </w:tr>
      <w:tr w:rsidR="00AD46E5" w14:paraId="09639E2B" w14:textId="77777777" w:rsidTr="00BF76C4">
        <w:tc>
          <w:tcPr>
            <w:tcW w:w="9242" w:type="dxa"/>
            <w:gridSpan w:val="4"/>
            <w:tcBorders>
              <w:top w:val="single" w:sz="12" w:space="0" w:color="626250"/>
              <w:left w:val="single" w:sz="12" w:space="0" w:color="626250"/>
              <w:right w:val="single" w:sz="12" w:space="0" w:color="626250"/>
            </w:tcBorders>
            <w:vAlign w:val="center"/>
          </w:tcPr>
          <w:p w14:paraId="6692FD53" w14:textId="77777777" w:rsidR="00AD46E5" w:rsidRDefault="00AD46E5" w:rsidP="00BF76C4">
            <w:pPr>
              <w:rPr>
                <w:rFonts w:ascii="Georgia" w:hAnsi="Georgia"/>
                <w:sz w:val="20"/>
                <w:szCs w:val="20"/>
              </w:rPr>
            </w:pPr>
            <w:r w:rsidRPr="000211A3">
              <w:rPr>
                <w:rFonts w:ascii="Georgia" w:hAnsi="Georgia"/>
                <w:b/>
                <w:color w:val="626250"/>
                <w:sz w:val="20"/>
                <w:szCs w:val="20"/>
              </w:rPr>
              <w:t>Policy Name:</w:t>
            </w:r>
            <w:r w:rsidR="00425078">
              <w:rPr>
                <w:rFonts w:ascii="Georgia" w:hAnsi="Georgia"/>
                <w:sz w:val="20"/>
                <w:szCs w:val="20"/>
              </w:rPr>
              <w:t xml:space="preserve"> </w:t>
            </w:r>
            <w:r w:rsidR="00CC2B9C">
              <w:rPr>
                <w:rFonts w:ascii="Georgia" w:hAnsi="Georgia"/>
                <w:sz w:val="20"/>
                <w:szCs w:val="20"/>
              </w:rPr>
              <w:t>Policy on Visiting and Invited Guests</w:t>
            </w:r>
          </w:p>
          <w:p w14:paraId="300D4D84" w14:textId="77777777" w:rsidR="000211A3" w:rsidRPr="00273554" w:rsidRDefault="000211A3" w:rsidP="00BF76C4">
            <w:pPr>
              <w:rPr>
                <w:rFonts w:ascii="Georgia" w:hAnsi="Georgia"/>
                <w:sz w:val="20"/>
                <w:szCs w:val="20"/>
              </w:rPr>
            </w:pPr>
          </w:p>
        </w:tc>
      </w:tr>
      <w:tr w:rsidR="00AD46E5" w14:paraId="4F133708" w14:textId="77777777" w:rsidTr="00BF76C4">
        <w:tc>
          <w:tcPr>
            <w:tcW w:w="2518" w:type="dxa"/>
            <w:tcBorders>
              <w:top w:val="single" w:sz="12" w:space="0" w:color="626250"/>
              <w:left w:val="single" w:sz="12" w:space="0" w:color="626250"/>
              <w:right w:val="single" w:sz="12" w:space="0" w:color="626250"/>
            </w:tcBorders>
          </w:tcPr>
          <w:p w14:paraId="4DB78999" w14:textId="77777777" w:rsidR="00AD46E5" w:rsidRDefault="00AD46E5" w:rsidP="00BF76C4">
            <w:pPr>
              <w:rPr>
                <w:rFonts w:ascii="Georgia" w:hAnsi="Georgia"/>
                <w:sz w:val="20"/>
                <w:szCs w:val="20"/>
              </w:rPr>
            </w:pPr>
            <w:r w:rsidRPr="000211A3">
              <w:rPr>
                <w:rFonts w:ascii="Georgia" w:hAnsi="Georgia"/>
                <w:b/>
                <w:color w:val="626250"/>
                <w:sz w:val="20"/>
                <w:szCs w:val="20"/>
              </w:rPr>
              <w:t>Policy No:</w:t>
            </w:r>
            <w:r w:rsidR="00425078">
              <w:rPr>
                <w:rFonts w:ascii="Georgia" w:hAnsi="Georgia"/>
                <w:sz w:val="20"/>
                <w:szCs w:val="20"/>
              </w:rPr>
              <w:t xml:space="preserve"> </w:t>
            </w:r>
            <w:r w:rsidR="00263555">
              <w:rPr>
                <w:rFonts w:ascii="Georgia" w:hAnsi="Georgia"/>
                <w:sz w:val="20"/>
                <w:szCs w:val="20"/>
              </w:rPr>
              <w:t>COM 0006</w:t>
            </w:r>
          </w:p>
          <w:p w14:paraId="15269258" w14:textId="77777777" w:rsidR="00AD46E5" w:rsidRPr="00273554" w:rsidRDefault="00AD46E5" w:rsidP="00BF76C4">
            <w:pPr>
              <w:rPr>
                <w:rFonts w:ascii="Georgia" w:hAnsi="Georgia"/>
                <w:sz w:val="20"/>
                <w:szCs w:val="20"/>
              </w:rPr>
            </w:pPr>
          </w:p>
        </w:tc>
        <w:tc>
          <w:tcPr>
            <w:tcW w:w="6724" w:type="dxa"/>
            <w:gridSpan w:val="3"/>
            <w:tcBorders>
              <w:top w:val="single" w:sz="12" w:space="0" w:color="626250"/>
              <w:left w:val="single" w:sz="12" w:space="0" w:color="626250"/>
              <w:right w:val="single" w:sz="12" w:space="0" w:color="626250"/>
            </w:tcBorders>
          </w:tcPr>
          <w:p w14:paraId="03C8F2B2" w14:textId="77777777" w:rsidR="00AD46E5" w:rsidRPr="00273554" w:rsidRDefault="00AD46E5" w:rsidP="00BF76C4">
            <w:pPr>
              <w:rPr>
                <w:rFonts w:ascii="Georgia" w:hAnsi="Georgia"/>
                <w:sz w:val="20"/>
                <w:szCs w:val="20"/>
              </w:rPr>
            </w:pPr>
            <w:r w:rsidRPr="000211A3">
              <w:rPr>
                <w:rFonts w:ascii="Georgia" w:hAnsi="Georgia"/>
                <w:b/>
                <w:color w:val="626250"/>
                <w:sz w:val="20"/>
                <w:szCs w:val="20"/>
              </w:rPr>
              <w:t>Department (</w:t>
            </w:r>
            <w:r w:rsidRPr="000211A3">
              <w:rPr>
                <w:rFonts w:ascii="Georgia" w:hAnsi="Georgia"/>
                <w:b/>
                <w:i/>
                <w:color w:val="626250"/>
                <w:sz w:val="20"/>
                <w:szCs w:val="20"/>
              </w:rPr>
              <w:t>if applicable)</w:t>
            </w:r>
            <w:r w:rsidRPr="000211A3">
              <w:rPr>
                <w:rFonts w:ascii="Georgia" w:hAnsi="Georgia"/>
                <w:b/>
                <w:color w:val="626250"/>
                <w:sz w:val="20"/>
                <w:szCs w:val="20"/>
              </w:rPr>
              <w:t>:</w:t>
            </w:r>
            <w:r w:rsidR="00425078">
              <w:rPr>
                <w:rFonts w:ascii="Georgia" w:hAnsi="Georgia"/>
                <w:sz w:val="20"/>
                <w:szCs w:val="20"/>
              </w:rPr>
              <w:t xml:space="preserve"> </w:t>
            </w:r>
            <w:r w:rsidR="00263555">
              <w:rPr>
                <w:rFonts w:ascii="Georgia" w:hAnsi="Georgia"/>
                <w:sz w:val="20"/>
                <w:szCs w:val="20"/>
              </w:rPr>
              <w:t>All</w:t>
            </w:r>
          </w:p>
        </w:tc>
      </w:tr>
      <w:tr w:rsidR="000211A3" w14:paraId="2BFB1E60" w14:textId="77777777" w:rsidTr="00BF76C4">
        <w:tc>
          <w:tcPr>
            <w:tcW w:w="3085" w:type="dxa"/>
            <w:gridSpan w:val="2"/>
            <w:tcBorders>
              <w:top w:val="single" w:sz="12" w:space="0" w:color="626250"/>
              <w:left w:val="single" w:sz="12" w:space="0" w:color="626250"/>
              <w:bottom w:val="single" w:sz="12" w:space="0" w:color="626250"/>
              <w:right w:val="single" w:sz="12" w:space="0" w:color="626250"/>
            </w:tcBorders>
          </w:tcPr>
          <w:p w14:paraId="2F3319BB" w14:textId="77777777" w:rsidR="000211A3" w:rsidRPr="00273554" w:rsidRDefault="000211A3" w:rsidP="00485619">
            <w:pPr>
              <w:jc w:val="center"/>
              <w:rPr>
                <w:rFonts w:ascii="Georgia" w:hAnsi="Georgia"/>
                <w:sz w:val="20"/>
                <w:szCs w:val="20"/>
              </w:rPr>
            </w:pPr>
            <w:r w:rsidRPr="000211A3">
              <w:rPr>
                <w:rFonts w:ascii="Georgia" w:hAnsi="Georgia"/>
                <w:b/>
                <w:color w:val="626250"/>
                <w:sz w:val="20"/>
                <w:szCs w:val="20"/>
              </w:rPr>
              <w:t>Date Implemented:</w:t>
            </w:r>
            <w:r w:rsidRPr="000211A3">
              <w:rPr>
                <w:rFonts w:ascii="Georgia" w:hAnsi="Georgia"/>
                <w:color w:val="626250"/>
                <w:sz w:val="20"/>
                <w:szCs w:val="20"/>
              </w:rPr>
              <w:t xml:space="preserve"> </w:t>
            </w:r>
            <w:r w:rsidR="00485619" w:rsidRPr="00485619">
              <w:rPr>
                <w:rFonts w:ascii="Georgia" w:hAnsi="Georgia"/>
                <w:sz w:val="20"/>
                <w:szCs w:val="20"/>
              </w:rPr>
              <w:t>01/01/2015</w:t>
            </w:r>
          </w:p>
        </w:tc>
        <w:tc>
          <w:tcPr>
            <w:tcW w:w="3119" w:type="dxa"/>
            <w:tcBorders>
              <w:top w:val="single" w:sz="12" w:space="0" w:color="626250"/>
              <w:left w:val="single" w:sz="12" w:space="0" w:color="626250"/>
              <w:bottom w:val="single" w:sz="12" w:space="0" w:color="626250"/>
              <w:right w:val="single" w:sz="12" w:space="0" w:color="626250"/>
            </w:tcBorders>
          </w:tcPr>
          <w:p w14:paraId="566EDD05" w14:textId="77777777" w:rsidR="000211A3" w:rsidRPr="000211A3" w:rsidRDefault="000211A3" w:rsidP="00BF76C4">
            <w:pPr>
              <w:ind w:left="243"/>
              <w:jc w:val="center"/>
              <w:rPr>
                <w:rFonts w:ascii="Georgia" w:hAnsi="Georgia"/>
                <w:b/>
                <w:color w:val="626250"/>
                <w:sz w:val="20"/>
                <w:szCs w:val="20"/>
              </w:rPr>
            </w:pPr>
            <w:r w:rsidRPr="000211A3">
              <w:rPr>
                <w:rFonts w:ascii="Georgia" w:hAnsi="Georgia"/>
                <w:b/>
                <w:color w:val="626250"/>
                <w:sz w:val="20"/>
                <w:szCs w:val="20"/>
              </w:rPr>
              <w:t>Policy Updated:</w:t>
            </w:r>
          </w:p>
          <w:p w14:paraId="7621EA98" w14:textId="77777777" w:rsidR="000211A3" w:rsidRPr="00273554" w:rsidRDefault="000211A3" w:rsidP="00485619">
            <w:pPr>
              <w:ind w:left="243"/>
              <w:jc w:val="center"/>
              <w:rPr>
                <w:rFonts w:ascii="Georgia" w:hAnsi="Georgia"/>
                <w:sz w:val="20"/>
                <w:szCs w:val="20"/>
              </w:rPr>
            </w:pPr>
          </w:p>
        </w:tc>
        <w:tc>
          <w:tcPr>
            <w:tcW w:w="3038" w:type="dxa"/>
            <w:tcBorders>
              <w:top w:val="single" w:sz="12" w:space="0" w:color="626250"/>
              <w:left w:val="single" w:sz="12" w:space="0" w:color="626250"/>
              <w:bottom w:val="single" w:sz="12" w:space="0" w:color="626250"/>
              <w:right w:val="single" w:sz="12" w:space="0" w:color="626250"/>
            </w:tcBorders>
          </w:tcPr>
          <w:p w14:paraId="0E31CAFF" w14:textId="77777777" w:rsidR="000211A3" w:rsidRPr="000211A3" w:rsidRDefault="000211A3" w:rsidP="00BF76C4">
            <w:pPr>
              <w:ind w:left="160"/>
              <w:jc w:val="center"/>
              <w:rPr>
                <w:rFonts w:ascii="Georgia" w:hAnsi="Georgia"/>
                <w:b/>
                <w:color w:val="626250"/>
                <w:sz w:val="20"/>
                <w:szCs w:val="20"/>
              </w:rPr>
            </w:pPr>
            <w:r w:rsidRPr="000211A3">
              <w:rPr>
                <w:rFonts w:ascii="Georgia" w:hAnsi="Georgia"/>
                <w:b/>
                <w:color w:val="626250"/>
                <w:sz w:val="20"/>
                <w:szCs w:val="20"/>
              </w:rPr>
              <w:t>Revision Date:</w:t>
            </w:r>
          </w:p>
          <w:p w14:paraId="27456331" w14:textId="77777777" w:rsidR="000211A3" w:rsidRPr="00273554" w:rsidRDefault="00485619" w:rsidP="00485619">
            <w:pPr>
              <w:ind w:left="160"/>
              <w:jc w:val="center"/>
              <w:rPr>
                <w:rFonts w:ascii="Georgia" w:hAnsi="Georgia"/>
                <w:sz w:val="20"/>
                <w:szCs w:val="20"/>
              </w:rPr>
            </w:pPr>
            <w:r>
              <w:rPr>
                <w:rFonts w:ascii="Georgia" w:hAnsi="Georgia"/>
                <w:sz w:val="20"/>
                <w:szCs w:val="20"/>
              </w:rPr>
              <w:t>01/01/2018</w:t>
            </w:r>
          </w:p>
        </w:tc>
      </w:tr>
      <w:tr w:rsidR="00AD46E5" w14:paraId="0B7736A7" w14:textId="77777777" w:rsidTr="00BF76C4">
        <w:tc>
          <w:tcPr>
            <w:tcW w:w="9242" w:type="dxa"/>
            <w:gridSpan w:val="4"/>
            <w:tcBorders>
              <w:left w:val="single" w:sz="12" w:space="0" w:color="626250"/>
              <w:bottom w:val="single" w:sz="12" w:space="0" w:color="626250"/>
              <w:right w:val="single" w:sz="12" w:space="0" w:color="626250"/>
            </w:tcBorders>
          </w:tcPr>
          <w:p w14:paraId="5BC91EF7" w14:textId="77777777" w:rsidR="000211A3" w:rsidRDefault="000211A3" w:rsidP="00BF76C4">
            <w:pPr>
              <w:rPr>
                <w:rFonts w:ascii="Georgia" w:hAnsi="Georgia"/>
                <w:sz w:val="20"/>
                <w:szCs w:val="20"/>
              </w:rPr>
            </w:pPr>
          </w:p>
          <w:p w14:paraId="4DB5DE9E" w14:textId="77777777" w:rsidR="00AD46E5" w:rsidRPr="00425078" w:rsidRDefault="00AD46E5" w:rsidP="00BF76C4">
            <w:pPr>
              <w:rPr>
                <w:rFonts w:ascii="Georgia" w:hAnsi="Georgia"/>
                <w:b/>
                <w:color w:val="626250"/>
                <w:sz w:val="20"/>
                <w:szCs w:val="20"/>
              </w:rPr>
            </w:pPr>
            <w:r w:rsidRPr="00425078">
              <w:rPr>
                <w:rFonts w:ascii="Georgia" w:hAnsi="Georgia"/>
                <w:b/>
                <w:color w:val="626250"/>
                <w:sz w:val="20"/>
                <w:szCs w:val="20"/>
              </w:rPr>
              <w:t>Authorisation/Signature:</w:t>
            </w:r>
          </w:p>
          <w:p w14:paraId="552A3B06" w14:textId="77777777" w:rsidR="00AD46E5" w:rsidRPr="00273554" w:rsidRDefault="00D45311" w:rsidP="00BF76C4">
            <w:pPr>
              <w:rPr>
                <w:rFonts w:ascii="Georgia" w:hAnsi="Georgia"/>
                <w:sz w:val="20"/>
                <w:szCs w:val="20"/>
              </w:rPr>
            </w:pPr>
            <w:r>
              <w:rPr>
                <w:rFonts w:ascii="Georgia" w:hAnsi="Georgia"/>
                <w:sz w:val="20"/>
                <w:szCs w:val="20"/>
              </w:rPr>
              <w:t xml:space="preserve">                                                       </w:t>
            </w:r>
            <w:r w:rsidR="00AD46E5">
              <w:rPr>
                <w:rFonts w:ascii="Georgia" w:hAnsi="Georgia"/>
                <w:sz w:val="20"/>
                <w:szCs w:val="20"/>
              </w:rPr>
              <w:t>_</w:t>
            </w:r>
            <w:r>
              <w:rPr>
                <w:rFonts w:ascii="Georgia" w:hAnsi="Georgia"/>
                <w:sz w:val="20"/>
                <w:szCs w:val="20"/>
              </w:rPr>
              <w:t>_____________________</w:t>
            </w:r>
            <w:r w:rsidR="00263555">
              <w:rPr>
                <w:rFonts w:ascii="Georgia" w:hAnsi="Georgia"/>
                <w:sz w:val="20"/>
                <w:szCs w:val="20"/>
              </w:rPr>
              <w:t>________________</w:t>
            </w:r>
          </w:p>
          <w:p w14:paraId="50273709" w14:textId="77777777" w:rsidR="00AD46E5" w:rsidRPr="00273554" w:rsidRDefault="00AD46E5" w:rsidP="00BF76C4">
            <w:pPr>
              <w:rPr>
                <w:rFonts w:ascii="Georgia" w:hAnsi="Georgia"/>
                <w:sz w:val="20"/>
                <w:szCs w:val="20"/>
              </w:rPr>
            </w:pPr>
            <w:r>
              <w:rPr>
                <w:rFonts w:ascii="Georgia" w:hAnsi="Georgia"/>
                <w:sz w:val="20"/>
                <w:szCs w:val="20"/>
              </w:rPr>
              <w:t xml:space="preserve">                                                </w:t>
            </w:r>
            <w:r w:rsidR="000211A3">
              <w:rPr>
                <w:rFonts w:ascii="Georgia" w:hAnsi="Georgia"/>
                <w:sz w:val="20"/>
                <w:szCs w:val="20"/>
              </w:rPr>
              <w:t xml:space="preserve">       </w:t>
            </w:r>
            <w:r w:rsidR="00263555">
              <w:rPr>
                <w:rFonts w:ascii="Georgia" w:hAnsi="Georgia"/>
                <w:sz w:val="20"/>
                <w:szCs w:val="20"/>
              </w:rPr>
              <w:t>SARAH SURGENOR, COMMUNICATIONS MANAGER</w:t>
            </w:r>
          </w:p>
        </w:tc>
      </w:tr>
    </w:tbl>
    <w:p w14:paraId="77786B19" w14:textId="77777777" w:rsidR="00BF76C4" w:rsidRDefault="001C34F8" w:rsidP="00BF76C4">
      <w:pPr>
        <w:pStyle w:val="ListParagraph"/>
        <w:tabs>
          <w:tab w:val="left" w:pos="284"/>
          <w:tab w:val="left" w:pos="8505"/>
        </w:tabs>
        <w:spacing w:after="0" w:line="240" w:lineRule="auto"/>
        <w:ind w:left="426"/>
        <w:jc w:val="both"/>
        <w:rPr>
          <w:rFonts w:ascii="Georgia" w:hAnsi="Georgia"/>
          <w:b/>
          <w:color w:val="626250"/>
        </w:rPr>
      </w:pPr>
      <w:r>
        <w:rPr>
          <w:rFonts w:ascii="Georgia" w:hAnsi="Georgia"/>
          <w:b/>
          <w:color w:val="626250"/>
        </w:rPr>
        <w:tab/>
      </w:r>
      <w:r w:rsidR="00BF76C4">
        <w:rPr>
          <w:rFonts w:ascii="Georgia" w:hAnsi="Georgia"/>
          <w:b/>
          <w:color w:val="626250"/>
        </w:rPr>
        <w:t xml:space="preserve">          </w:t>
      </w:r>
    </w:p>
    <w:p w14:paraId="61B19464" w14:textId="77777777" w:rsidR="001C34F8" w:rsidRDefault="001C34F8" w:rsidP="001C34F8">
      <w:pPr>
        <w:pStyle w:val="ListParagraph"/>
        <w:tabs>
          <w:tab w:val="left" w:pos="284"/>
        </w:tabs>
        <w:spacing w:after="0" w:line="240" w:lineRule="auto"/>
        <w:ind w:left="426"/>
        <w:jc w:val="both"/>
        <w:rPr>
          <w:rFonts w:ascii="Georgia" w:hAnsi="Georgia"/>
          <w:b/>
          <w:color w:val="626250"/>
        </w:rPr>
      </w:pPr>
    </w:p>
    <w:p w14:paraId="7496B956" w14:textId="77777777" w:rsidR="001C34F8" w:rsidRDefault="001C34F8" w:rsidP="001C34F8">
      <w:pPr>
        <w:pStyle w:val="ListParagraph"/>
        <w:tabs>
          <w:tab w:val="left" w:pos="284"/>
        </w:tabs>
        <w:spacing w:after="0" w:line="240" w:lineRule="auto"/>
        <w:ind w:left="426"/>
        <w:jc w:val="both"/>
        <w:rPr>
          <w:rFonts w:ascii="Georgia" w:hAnsi="Georgia"/>
          <w:b/>
          <w:color w:val="626250"/>
        </w:rPr>
      </w:pPr>
    </w:p>
    <w:p w14:paraId="5550FF7E" w14:textId="77777777" w:rsidR="00055CA7" w:rsidRDefault="00BE7724" w:rsidP="00800A52">
      <w:pPr>
        <w:pStyle w:val="ListParagraph"/>
        <w:numPr>
          <w:ilvl w:val="0"/>
          <w:numId w:val="2"/>
        </w:numPr>
        <w:tabs>
          <w:tab w:val="left" w:pos="284"/>
        </w:tabs>
        <w:spacing w:after="0" w:line="240" w:lineRule="auto"/>
        <w:ind w:left="426" w:right="237" w:hanging="153"/>
        <w:jc w:val="both"/>
        <w:rPr>
          <w:rFonts w:ascii="Georgia" w:hAnsi="Georgia"/>
          <w:b/>
          <w:color w:val="626250"/>
        </w:rPr>
      </w:pPr>
      <w:r w:rsidRPr="00BE7724">
        <w:rPr>
          <w:rFonts w:ascii="Georgia" w:hAnsi="Georgia"/>
          <w:b/>
          <w:color w:val="626250"/>
        </w:rPr>
        <w:t>Policy</w:t>
      </w:r>
    </w:p>
    <w:p w14:paraId="1F666A4E" w14:textId="77777777" w:rsidR="00C513BA" w:rsidRDefault="00C513BA" w:rsidP="00800A52">
      <w:pPr>
        <w:tabs>
          <w:tab w:val="left" w:pos="284"/>
        </w:tabs>
        <w:spacing w:after="0" w:line="240" w:lineRule="auto"/>
        <w:ind w:left="426" w:right="237" w:hanging="153"/>
        <w:jc w:val="both"/>
        <w:rPr>
          <w:rFonts w:ascii="Georgia" w:hAnsi="Georgia"/>
          <w:b/>
          <w:color w:val="626250"/>
        </w:rPr>
      </w:pPr>
    </w:p>
    <w:p w14:paraId="3708EA88" w14:textId="77777777" w:rsidR="00C513BA" w:rsidRDefault="00CC2B9C" w:rsidP="00800A52">
      <w:pPr>
        <w:tabs>
          <w:tab w:val="left" w:pos="284"/>
        </w:tabs>
        <w:spacing w:after="0" w:line="240" w:lineRule="auto"/>
        <w:ind w:left="284" w:right="237"/>
        <w:jc w:val="both"/>
        <w:rPr>
          <w:rFonts w:ascii="Georgia" w:hAnsi="Georgia"/>
        </w:rPr>
      </w:pPr>
      <w:r>
        <w:rPr>
          <w:rFonts w:ascii="Georgia" w:hAnsi="Georgia"/>
        </w:rPr>
        <w:t xml:space="preserve">The purpose of this policy is to ensure that there is no risk to the safety and security of service users, visiting celebrities and invited guests and staff arising from visits to the service by approved or invited visitors. </w:t>
      </w:r>
      <w:r w:rsidR="009154DD" w:rsidRPr="00BD4780">
        <w:rPr>
          <w:rFonts w:ascii="Georgia" w:hAnsi="Georgia"/>
        </w:rPr>
        <w:t>An invited guest</w:t>
      </w:r>
      <w:r w:rsidR="00F23FD2">
        <w:rPr>
          <w:rFonts w:ascii="Georgia" w:hAnsi="Georgia"/>
        </w:rPr>
        <w:t xml:space="preserve"> (an invited guest is a person who has been extended an invitation for a specific purpose)</w:t>
      </w:r>
      <w:r w:rsidR="009154DD" w:rsidRPr="00BD4780">
        <w:rPr>
          <w:rFonts w:ascii="Georgia" w:hAnsi="Georgia"/>
        </w:rPr>
        <w:t xml:space="preserve"> could include, but is not exclusive to, members of the media, VIP’s, </w:t>
      </w:r>
      <w:r w:rsidR="009154DD">
        <w:rPr>
          <w:rFonts w:ascii="Georgia" w:hAnsi="Georgia"/>
        </w:rPr>
        <w:t>C</w:t>
      </w:r>
      <w:r w:rsidR="009154DD" w:rsidRPr="00BD4780">
        <w:rPr>
          <w:rFonts w:ascii="Georgia" w:hAnsi="Georgia"/>
        </w:rPr>
        <w:t xml:space="preserve">elebrities and </w:t>
      </w:r>
      <w:r w:rsidR="009154DD">
        <w:rPr>
          <w:rFonts w:ascii="Georgia" w:hAnsi="Georgia"/>
        </w:rPr>
        <w:t>C</w:t>
      </w:r>
      <w:r w:rsidR="009154DD" w:rsidRPr="00BD4780">
        <w:rPr>
          <w:rFonts w:ascii="Georgia" w:hAnsi="Georgia"/>
        </w:rPr>
        <w:t xml:space="preserve">ostume </w:t>
      </w:r>
      <w:r w:rsidR="009154DD">
        <w:rPr>
          <w:rFonts w:ascii="Georgia" w:hAnsi="Georgia"/>
        </w:rPr>
        <w:t>C</w:t>
      </w:r>
      <w:r w:rsidR="009154DD" w:rsidRPr="00BD4780">
        <w:rPr>
          <w:rFonts w:ascii="Georgia" w:hAnsi="Georgia"/>
        </w:rPr>
        <w:t xml:space="preserve">haracters.  </w:t>
      </w:r>
      <w:r>
        <w:rPr>
          <w:rFonts w:ascii="Georgia" w:hAnsi="Georgia"/>
        </w:rPr>
        <w:t xml:space="preserve"> This policy complements other service visiting policies which are concerned with people visiting family and friends in the service.  All visits to St Patrick’s Mental Health Services </w:t>
      </w:r>
      <w:r w:rsidR="004928AC">
        <w:rPr>
          <w:rFonts w:ascii="Georgia" w:hAnsi="Georgia"/>
        </w:rPr>
        <w:t xml:space="preserve">(SPMHS) </w:t>
      </w:r>
      <w:r>
        <w:rPr>
          <w:rFonts w:ascii="Georgia" w:hAnsi="Georgia"/>
        </w:rPr>
        <w:t xml:space="preserve">by approved official visitors must be organised and managed in accordance with this policy.  </w:t>
      </w:r>
    </w:p>
    <w:p w14:paraId="6C1A4616" w14:textId="77777777" w:rsidR="002E5735" w:rsidRDefault="002E5735" w:rsidP="00800A52">
      <w:pPr>
        <w:tabs>
          <w:tab w:val="left" w:pos="284"/>
        </w:tabs>
        <w:spacing w:after="0" w:line="240" w:lineRule="auto"/>
        <w:ind w:right="237"/>
        <w:jc w:val="both"/>
        <w:rPr>
          <w:rFonts w:ascii="Georgia" w:hAnsi="Georgia"/>
        </w:rPr>
      </w:pPr>
    </w:p>
    <w:p w14:paraId="46FF9C4C" w14:textId="77777777" w:rsidR="001C34F8" w:rsidRPr="00C513BA" w:rsidRDefault="001C34F8" w:rsidP="00800A52">
      <w:pPr>
        <w:tabs>
          <w:tab w:val="left" w:pos="284"/>
        </w:tabs>
        <w:spacing w:after="0" w:line="240" w:lineRule="auto"/>
        <w:ind w:left="284" w:right="237"/>
        <w:jc w:val="both"/>
        <w:rPr>
          <w:rFonts w:ascii="Georgia" w:hAnsi="Georgia"/>
          <w:b/>
          <w:color w:val="626250"/>
        </w:rPr>
      </w:pPr>
    </w:p>
    <w:p w14:paraId="571BF570" w14:textId="77777777" w:rsidR="00BE7724" w:rsidRPr="00C513BA" w:rsidRDefault="00BE7724" w:rsidP="00800A52">
      <w:pPr>
        <w:pStyle w:val="ListParagraph"/>
        <w:numPr>
          <w:ilvl w:val="0"/>
          <w:numId w:val="2"/>
        </w:numPr>
        <w:tabs>
          <w:tab w:val="num" w:pos="180"/>
          <w:tab w:val="left" w:pos="284"/>
        </w:tabs>
        <w:ind w:left="426" w:right="237" w:hanging="153"/>
        <w:jc w:val="both"/>
        <w:rPr>
          <w:rFonts w:ascii="Georgia" w:hAnsi="Georgia"/>
          <w:b/>
          <w:color w:val="626250"/>
        </w:rPr>
      </w:pPr>
      <w:r w:rsidRPr="00C513BA">
        <w:rPr>
          <w:rFonts w:ascii="Georgia" w:hAnsi="Georgia"/>
          <w:b/>
          <w:color w:val="626250"/>
        </w:rPr>
        <w:t>Objectives</w:t>
      </w:r>
    </w:p>
    <w:p w14:paraId="66A39DC1" w14:textId="77777777" w:rsidR="002E5735" w:rsidRPr="002E5735" w:rsidRDefault="002E5735" w:rsidP="00800A52">
      <w:pPr>
        <w:pStyle w:val="ListParagraph"/>
        <w:tabs>
          <w:tab w:val="left" w:pos="284"/>
        </w:tabs>
        <w:spacing w:after="0" w:line="240" w:lineRule="auto"/>
        <w:ind w:right="237"/>
        <w:jc w:val="both"/>
        <w:rPr>
          <w:rFonts w:ascii="Georgia" w:hAnsi="Georgia"/>
        </w:rPr>
      </w:pPr>
    </w:p>
    <w:p w14:paraId="2DE7EDAD" w14:textId="77777777" w:rsidR="002E5735" w:rsidRPr="00BD4780" w:rsidRDefault="002E5735" w:rsidP="00800A52">
      <w:pPr>
        <w:tabs>
          <w:tab w:val="left" w:pos="284"/>
        </w:tabs>
        <w:spacing w:after="0" w:line="240" w:lineRule="auto"/>
        <w:ind w:left="284" w:right="237"/>
        <w:jc w:val="both"/>
        <w:rPr>
          <w:rFonts w:ascii="Georgia" w:hAnsi="Georgia"/>
        </w:rPr>
      </w:pPr>
      <w:r w:rsidRPr="002E5735">
        <w:rPr>
          <w:rFonts w:ascii="Georgia" w:hAnsi="Georgia"/>
        </w:rPr>
        <w:t>St Patrick’s Mental Health Services aim to advocate on behalf of people</w:t>
      </w:r>
      <w:r w:rsidR="009154DD">
        <w:rPr>
          <w:rFonts w:ascii="Georgia" w:hAnsi="Georgia"/>
        </w:rPr>
        <w:t xml:space="preserve"> with</w:t>
      </w:r>
      <w:r w:rsidRPr="002E5735">
        <w:rPr>
          <w:rFonts w:ascii="Georgia" w:hAnsi="Georgia"/>
        </w:rPr>
        <w:t xml:space="preserve"> mental health issues.  It is also the aim of </w:t>
      </w:r>
      <w:r w:rsidR="004928AC">
        <w:rPr>
          <w:rFonts w:ascii="Georgia" w:hAnsi="Georgia"/>
        </w:rPr>
        <w:t>St Patrick’s Mental Health Services</w:t>
      </w:r>
      <w:r w:rsidRPr="002E5735">
        <w:rPr>
          <w:rFonts w:ascii="Georgia" w:hAnsi="Georgia"/>
        </w:rPr>
        <w:t xml:space="preserve"> to provide an excellent service and to promote best practice. </w:t>
      </w:r>
      <w:r w:rsidR="00E24B2F">
        <w:rPr>
          <w:rFonts w:ascii="Georgia" w:hAnsi="Georgia"/>
        </w:rPr>
        <w:t xml:space="preserve">Visiting </w:t>
      </w:r>
      <w:r w:rsidRPr="002E5735">
        <w:rPr>
          <w:rFonts w:ascii="Georgia" w:hAnsi="Georgia"/>
        </w:rPr>
        <w:t xml:space="preserve">and invited </w:t>
      </w:r>
      <w:r w:rsidR="004928AC">
        <w:rPr>
          <w:rFonts w:ascii="Georgia" w:hAnsi="Georgia"/>
        </w:rPr>
        <w:t>guests</w:t>
      </w:r>
      <w:r w:rsidRPr="002E5735">
        <w:rPr>
          <w:rFonts w:ascii="Georgia" w:hAnsi="Georgia"/>
        </w:rPr>
        <w:t xml:space="preserve"> can play a significant role in pro</w:t>
      </w:r>
      <w:r w:rsidR="009154DD">
        <w:rPr>
          <w:rFonts w:ascii="Georgia" w:hAnsi="Georgia"/>
        </w:rPr>
        <w:t>moting the aims of the service because p</w:t>
      </w:r>
      <w:r w:rsidRPr="00BD4780">
        <w:rPr>
          <w:rFonts w:ascii="Georgia" w:hAnsi="Georgia"/>
        </w:rPr>
        <w:t xml:space="preserve">ositive media coverage is important in increasing the awareness of mental health issues and in </w:t>
      </w:r>
      <w:r w:rsidR="00E24B2F" w:rsidRPr="00BD4780">
        <w:rPr>
          <w:rFonts w:ascii="Georgia" w:hAnsi="Georgia"/>
        </w:rPr>
        <w:t>highlighting</w:t>
      </w:r>
      <w:r w:rsidR="00E24B2F">
        <w:rPr>
          <w:rFonts w:ascii="Georgia" w:hAnsi="Georgia"/>
        </w:rPr>
        <w:t xml:space="preserve"> </w:t>
      </w:r>
      <w:r w:rsidR="00E24B2F" w:rsidRPr="00BD4780">
        <w:rPr>
          <w:rFonts w:ascii="Georgia" w:hAnsi="Georgia"/>
        </w:rPr>
        <w:t>recovery</w:t>
      </w:r>
      <w:r w:rsidRPr="00BD4780">
        <w:rPr>
          <w:rFonts w:ascii="Georgia" w:hAnsi="Georgia"/>
        </w:rPr>
        <w:t xml:space="preserve"> principle</w:t>
      </w:r>
      <w:r w:rsidR="00F23FD2">
        <w:rPr>
          <w:rFonts w:ascii="Georgia" w:hAnsi="Georgia"/>
        </w:rPr>
        <w:t>s</w:t>
      </w:r>
      <w:r w:rsidRPr="00BD4780">
        <w:rPr>
          <w:rFonts w:ascii="Georgia" w:hAnsi="Georgia"/>
        </w:rPr>
        <w:t xml:space="preserve">.  </w:t>
      </w:r>
    </w:p>
    <w:p w14:paraId="3595C34A" w14:textId="77777777" w:rsidR="002E5735" w:rsidRPr="002E5735" w:rsidRDefault="002E5735" w:rsidP="00800A52">
      <w:pPr>
        <w:pStyle w:val="ListParagraph"/>
        <w:tabs>
          <w:tab w:val="left" w:pos="284"/>
        </w:tabs>
        <w:spacing w:after="0" w:line="240" w:lineRule="auto"/>
        <w:ind w:left="284" w:right="237"/>
        <w:jc w:val="both"/>
        <w:rPr>
          <w:rFonts w:ascii="Georgia" w:hAnsi="Georgia"/>
        </w:rPr>
      </w:pPr>
    </w:p>
    <w:p w14:paraId="4D71C5A0" w14:textId="77777777" w:rsidR="002E5735" w:rsidRPr="00BD4780" w:rsidRDefault="002E5735" w:rsidP="00800A52">
      <w:pPr>
        <w:tabs>
          <w:tab w:val="left" w:pos="284"/>
        </w:tabs>
        <w:spacing w:after="0" w:line="240" w:lineRule="auto"/>
        <w:ind w:left="284" w:right="237"/>
        <w:jc w:val="both"/>
        <w:rPr>
          <w:rFonts w:ascii="Georgia" w:hAnsi="Georgia"/>
        </w:rPr>
      </w:pPr>
      <w:r w:rsidRPr="00BD4780">
        <w:rPr>
          <w:rFonts w:ascii="Georgia" w:hAnsi="Georgia"/>
        </w:rPr>
        <w:t>St Patrick’s Mental Health Services recognises the responsibility to protect the safety, security,</w:t>
      </w:r>
      <w:r w:rsidR="00F23FD2">
        <w:rPr>
          <w:rFonts w:ascii="Georgia" w:hAnsi="Georgia"/>
        </w:rPr>
        <w:t xml:space="preserve"> confidentiality,</w:t>
      </w:r>
      <w:r w:rsidRPr="00BD4780">
        <w:rPr>
          <w:rFonts w:ascii="Georgia" w:hAnsi="Georgia"/>
        </w:rPr>
        <w:t xml:space="preserve"> privacy and dignity of service users, families and invited visitors.  SPMHS will take practical measures to ensure robust arrangements are in place to organise and manage these visits safely with minimal disruption.  </w:t>
      </w:r>
    </w:p>
    <w:p w14:paraId="20B75981" w14:textId="77777777" w:rsidR="002E5735" w:rsidRPr="002E5735" w:rsidRDefault="002E5735" w:rsidP="00800A52">
      <w:pPr>
        <w:pStyle w:val="ListParagraph"/>
        <w:tabs>
          <w:tab w:val="left" w:pos="284"/>
        </w:tabs>
        <w:spacing w:after="0" w:line="240" w:lineRule="auto"/>
        <w:ind w:left="284" w:right="237"/>
        <w:jc w:val="both"/>
        <w:rPr>
          <w:rFonts w:ascii="Georgia" w:hAnsi="Georgia"/>
        </w:rPr>
      </w:pPr>
    </w:p>
    <w:p w14:paraId="34F15D31" w14:textId="77777777" w:rsidR="002E5735" w:rsidRPr="00BD4780" w:rsidRDefault="002E5735" w:rsidP="00800A52">
      <w:pPr>
        <w:tabs>
          <w:tab w:val="left" w:pos="284"/>
        </w:tabs>
        <w:spacing w:after="0" w:line="240" w:lineRule="auto"/>
        <w:ind w:left="284" w:right="237"/>
        <w:jc w:val="both"/>
        <w:rPr>
          <w:rFonts w:ascii="Georgia" w:hAnsi="Georgia"/>
        </w:rPr>
      </w:pPr>
      <w:r w:rsidRPr="00BD4780">
        <w:rPr>
          <w:rFonts w:ascii="Georgia" w:hAnsi="Georgia"/>
        </w:rPr>
        <w:t xml:space="preserve">SPMHS recognises that “approved visits” are </w:t>
      </w:r>
      <w:r w:rsidR="009154DD">
        <w:rPr>
          <w:rFonts w:ascii="Georgia" w:hAnsi="Georgia"/>
        </w:rPr>
        <w:t xml:space="preserve">often </w:t>
      </w:r>
      <w:r w:rsidRPr="00BD4780">
        <w:rPr>
          <w:rFonts w:ascii="Georgia" w:hAnsi="Georgia"/>
        </w:rPr>
        <w:t>organised as one off events so that standard safety arrangements may not be appropriate</w:t>
      </w:r>
      <w:r w:rsidR="009154DD">
        <w:rPr>
          <w:rFonts w:ascii="Georgia" w:hAnsi="Georgia"/>
        </w:rPr>
        <w:t xml:space="preserve"> or adequate</w:t>
      </w:r>
      <w:r w:rsidRPr="00BD4780">
        <w:rPr>
          <w:rFonts w:ascii="Georgia" w:hAnsi="Georgia"/>
        </w:rPr>
        <w:t xml:space="preserve">.   This also covers circumstances where certain groups or individuals have long term or ongoing relationships with the service such as, fundraisers / campaigners, charity patrons or documentary film crews.  </w:t>
      </w:r>
    </w:p>
    <w:p w14:paraId="2A90E48A" w14:textId="77777777" w:rsidR="002E5735" w:rsidRPr="002E5735" w:rsidRDefault="002E5735" w:rsidP="00800A52">
      <w:pPr>
        <w:pStyle w:val="ListParagraph"/>
        <w:tabs>
          <w:tab w:val="left" w:pos="284"/>
        </w:tabs>
        <w:spacing w:after="0" w:line="240" w:lineRule="auto"/>
        <w:ind w:left="284" w:right="237"/>
        <w:jc w:val="both"/>
        <w:rPr>
          <w:rFonts w:ascii="Georgia" w:hAnsi="Georgia"/>
        </w:rPr>
      </w:pPr>
    </w:p>
    <w:p w14:paraId="139C3D67" w14:textId="77777777" w:rsidR="004928AC" w:rsidRDefault="004928AC" w:rsidP="00800A52">
      <w:pPr>
        <w:tabs>
          <w:tab w:val="num" w:pos="180"/>
          <w:tab w:val="left" w:pos="284"/>
        </w:tabs>
        <w:ind w:left="426" w:right="237" w:hanging="142"/>
        <w:jc w:val="both"/>
        <w:rPr>
          <w:rFonts w:ascii="Georgia" w:hAnsi="Georgia"/>
          <w:b/>
          <w:color w:val="626250"/>
        </w:rPr>
      </w:pPr>
    </w:p>
    <w:p w14:paraId="6BEC65E4" w14:textId="77777777" w:rsidR="009154DD" w:rsidRDefault="009154DD" w:rsidP="00800A52">
      <w:pPr>
        <w:tabs>
          <w:tab w:val="num" w:pos="180"/>
          <w:tab w:val="left" w:pos="284"/>
        </w:tabs>
        <w:ind w:left="426" w:right="237" w:hanging="142"/>
        <w:jc w:val="both"/>
        <w:rPr>
          <w:rFonts w:ascii="Georgia" w:hAnsi="Georgia"/>
          <w:b/>
          <w:color w:val="626250"/>
        </w:rPr>
      </w:pPr>
    </w:p>
    <w:p w14:paraId="670DD4FC" w14:textId="77777777" w:rsidR="00693A9D" w:rsidRPr="00E24B2F" w:rsidRDefault="00D45311" w:rsidP="00E24B2F">
      <w:pPr>
        <w:pStyle w:val="ListParagraph"/>
        <w:numPr>
          <w:ilvl w:val="0"/>
          <w:numId w:val="2"/>
        </w:numPr>
        <w:tabs>
          <w:tab w:val="num" w:pos="180"/>
          <w:tab w:val="left" w:pos="284"/>
        </w:tabs>
        <w:ind w:right="237"/>
        <w:jc w:val="both"/>
        <w:rPr>
          <w:rFonts w:ascii="Georgia" w:hAnsi="Georgia"/>
          <w:b/>
          <w:color w:val="626250"/>
        </w:rPr>
      </w:pPr>
      <w:r w:rsidRPr="00693A9D">
        <w:rPr>
          <w:rFonts w:ascii="Georgia" w:hAnsi="Georgia"/>
          <w:b/>
          <w:color w:val="626250"/>
        </w:rPr>
        <w:lastRenderedPageBreak/>
        <w:t>Practice</w:t>
      </w:r>
    </w:p>
    <w:p w14:paraId="18B0BCD0" w14:textId="77777777" w:rsidR="00693A9D" w:rsidRPr="00693A9D" w:rsidRDefault="00693A9D" w:rsidP="00693A9D">
      <w:pPr>
        <w:tabs>
          <w:tab w:val="num" w:pos="180"/>
          <w:tab w:val="left" w:pos="284"/>
        </w:tabs>
        <w:ind w:left="284" w:right="237" w:hanging="11"/>
        <w:jc w:val="both"/>
        <w:rPr>
          <w:rFonts w:ascii="Georgia" w:hAnsi="Georgia"/>
          <w:b/>
          <w:color w:val="626250"/>
        </w:rPr>
      </w:pPr>
      <w:r w:rsidRPr="00693A9D">
        <w:rPr>
          <w:rFonts w:ascii="Georgia" w:hAnsi="Georgia"/>
        </w:rPr>
        <w:t xml:space="preserve">The purpose of any visit by any </w:t>
      </w:r>
      <w:r w:rsidR="00E24B2F">
        <w:rPr>
          <w:rFonts w:ascii="Georgia" w:hAnsi="Georgia"/>
        </w:rPr>
        <w:t>visiting</w:t>
      </w:r>
      <w:r>
        <w:rPr>
          <w:rFonts w:ascii="Georgia" w:hAnsi="Georgia"/>
        </w:rPr>
        <w:t xml:space="preserve"> or invited guest </w:t>
      </w:r>
      <w:r w:rsidRPr="00693A9D">
        <w:rPr>
          <w:rFonts w:ascii="Georgia" w:hAnsi="Georgia"/>
        </w:rPr>
        <w:t>should be clearly stated at the beginning of a visit and a record should be made of the purpose of the visit</w:t>
      </w:r>
      <w:r>
        <w:rPr>
          <w:rFonts w:ascii="Georgia" w:hAnsi="Georgia"/>
        </w:rPr>
        <w:t>.</w:t>
      </w:r>
    </w:p>
    <w:p w14:paraId="4F48354E" w14:textId="77777777" w:rsidR="00437E32" w:rsidRDefault="004928AC" w:rsidP="00437E32">
      <w:pPr>
        <w:tabs>
          <w:tab w:val="num" w:pos="180"/>
          <w:tab w:val="left" w:pos="284"/>
        </w:tabs>
        <w:ind w:left="284" w:right="237" w:hanging="11"/>
        <w:jc w:val="both"/>
        <w:rPr>
          <w:rFonts w:ascii="Georgia" w:hAnsi="Georgia"/>
        </w:rPr>
      </w:pPr>
      <w:r>
        <w:rPr>
          <w:rFonts w:ascii="Georgia" w:hAnsi="Georgia"/>
        </w:rPr>
        <w:t>Visiting and i</w:t>
      </w:r>
      <w:r w:rsidR="00800A52">
        <w:rPr>
          <w:rFonts w:ascii="Georgia" w:hAnsi="Georgia"/>
        </w:rPr>
        <w:t>nvited guests must always be accompanied</w:t>
      </w:r>
      <w:r w:rsidR="00437E32">
        <w:rPr>
          <w:rFonts w:ascii="Georgia" w:hAnsi="Georgia"/>
        </w:rPr>
        <w:t xml:space="preserve"> by SPMHS staff at all times if visit</w:t>
      </w:r>
      <w:r w:rsidR="00D8282E">
        <w:rPr>
          <w:rFonts w:ascii="Georgia" w:hAnsi="Georgia"/>
        </w:rPr>
        <w:t xml:space="preserve">ing residential/treatment areas. The </w:t>
      </w:r>
      <w:r w:rsidR="00437E32">
        <w:rPr>
          <w:rFonts w:ascii="Georgia" w:hAnsi="Georgia"/>
        </w:rPr>
        <w:t xml:space="preserve">Communications Department will decide in advance of a visit whether or not invited guests should be accompanied by SPMHS staff if visiting public areas. </w:t>
      </w:r>
    </w:p>
    <w:p w14:paraId="2031BE97" w14:textId="77777777" w:rsidR="00800A52" w:rsidRDefault="00800A52" w:rsidP="00800A52">
      <w:pPr>
        <w:tabs>
          <w:tab w:val="num" w:pos="180"/>
          <w:tab w:val="left" w:pos="284"/>
        </w:tabs>
        <w:ind w:left="284" w:right="237" w:hanging="11"/>
        <w:jc w:val="both"/>
        <w:rPr>
          <w:rFonts w:ascii="Georgia" w:hAnsi="Georgia"/>
        </w:rPr>
      </w:pPr>
      <w:r>
        <w:rPr>
          <w:rFonts w:ascii="Georgia" w:hAnsi="Georgia"/>
        </w:rPr>
        <w:t>Where approved</w:t>
      </w:r>
      <w:r w:rsidR="00E24B2F">
        <w:rPr>
          <w:rFonts w:ascii="Georgia" w:hAnsi="Georgia"/>
        </w:rPr>
        <w:t xml:space="preserve"> visiting </w:t>
      </w:r>
      <w:r w:rsidR="004928AC">
        <w:rPr>
          <w:rFonts w:ascii="Georgia" w:hAnsi="Georgia"/>
        </w:rPr>
        <w:t>and invited guests</w:t>
      </w:r>
      <w:r>
        <w:rPr>
          <w:rFonts w:ascii="Georgia" w:hAnsi="Georgia"/>
        </w:rPr>
        <w:t>, who will be attending SPMHS for extended periods of time and are unlikely to be accompanied</w:t>
      </w:r>
      <w:r w:rsidR="004928AC">
        <w:rPr>
          <w:rFonts w:ascii="Georgia" w:hAnsi="Georgia"/>
        </w:rPr>
        <w:t xml:space="preserve"> </w:t>
      </w:r>
      <w:r>
        <w:rPr>
          <w:rFonts w:ascii="Georgia" w:hAnsi="Georgia"/>
        </w:rPr>
        <w:t xml:space="preserve">must </w:t>
      </w:r>
      <w:r w:rsidR="004928AC">
        <w:rPr>
          <w:rFonts w:ascii="Georgia" w:hAnsi="Georgia"/>
        </w:rPr>
        <w:t xml:space="preserve">comply with </w:t>
      </w:r>
      <w:r w:rsidR="00DD3D00">
        <w:rPr>
          <w:rFonts w:ascii="Georgia" w:hAnsi="Georgia"/>
        </w:rPr>
        <w:t xml:space="preserve">SPMHS </w:t>
      </w:r>
      <w:r w:rsidR="004928AC">
        <w:rPr>
          <w:rFonts w:ascii="Georgia" w:hAnsi="Georgia"/>
        </w:rPr>
        <w:t xml:space="preserve">HR </w:t>
      </w:r>
      <w:r>
        <w:rPr>
          <w:rFonts w:ascii="Georgia" w:hAnsi="Georgia"/>
        </w:rPr>
        <w:t xml:space="preserve">practices.  </w:t>
      </w:r>
    </w:p>
    <w:p w14:paraId="2F6964BF" w14:textId="77777777" w:rsidR="00800A52" w:rsidRDefault="00800A52" w:rsidP="00800A52">
      <w:pPr>
        <w:tabs>
          <w:tab w:val="num" w:pos="180"/>
          <w:tab w:val="left" w:pos="284"/>
        </w:tabs>
        <w:ind w:left="284" w:right="237" w:hanging="11"/>
        <w:jc w:val="both"/>
        <w:rPr>
          <w:rFonts w:ascii="Georgia" w:hAnsi="Georgia"/>
        </w:rPr>
      </w:pPr>
      <w:r>
        <w:rPr>
          <w:rFonts w:ascii="Georgia" w:hAnsi="Georgia"/>
        </w:rPr>
        <w:t xml:space="preserve">All visits </w:t>
      </w:r>
      <w:r w:rsidR="004928AC">
        <w:rPr>
          <w:rFonts w:ascii="Georgia" w:hAnsi="Georgia"/>
        </w:rPr>
        <w:t xml:space="preserve">and </w:t>
      </w:r>
      <w:r>
        <w:rPr>
          <w:rFonts w:ascii="Georgia" w:hAnsi="Georgia"/>
        </w:rPr>
        <w:t xml:space="preserve">invited guests will be managed by the Communications </w:t>
      </w:r>
      <w:r w:rsidR="00F23FD2">
        <w:rPr>
          <w:rFonts w:ascii="Georgia" w:hAnsi="Georgia"/>
        </w:rPr>
        <w:t>Department</w:t>
      </w:r>
      <w:r w:rsidR="004928AC">
        <w:rPr>
          <w:rFonts w:ascii="Georgia" w:hAnsi="Georgia"/>
        </w:rPr>
        <w:t>.  Any requests for visits or guests</w:t>
      </w:r>
      <w:r>
        <w:rPr>
          <w:rFonts w:ascii="Georgia" w:hAnsi="Georgia"/>
        </w:rPr>
        <w:t xml:space="preserve"> must be referred to the Communications </w:t>
      </w:r>
      <w:r w:rsidR="00F23FD2">
        <w:rPr>
          <w:rFonts w:ascii="Georgia" w:hAnsi="Georgia"/>
        </w:rPr>
        <w:t>Department.</w:t>
      </w:r>
      <w:r>
        <w:rPr>
          <w:rFonts w:ascii="Georgia" w:hAnsi="Georgia"/>
        </w:rPr>
        <w:t xml:space="preserve">  Visit supervision may be delegate</w:t>
      </w:r>
      <w:r w:rsidR="00DD3D00">
        <w:rPr>
          <w:rFonts w:ascii="Georgia" w:hAnsi="Georgia"/>
        </w:rPr>
        <w:t xml:space="preserve">d, by the Communication </w:t>
      </w:r>
      <w:r w:rsidR="000B4128">
        <w:rPr>
          <w:rFonts w:ascii="Georgia" w:hAnsi="Georgia"/>
        </w:rPr>
        <w:t>Department to</w:t>
      </w:r>
      <w:r>
        <w:rPr>
          <w:rFonts w:ascii="Georgia" w:hAnsi="Georgia"/>
        </w:rPr>
        <w:t xml:space="preserve"> clinicians</w:t>
      </w:r>
      <w:r w:rsidR="00DD3D00">
        <w:rPr>
          <w:rFonts w:ascii="Georgia" w:hAnsi="Georgia"/>
        </w:rPr>
        <w:t>,</w:t>
      </w:r>
      <w:r>
        <w:rPr>
          <w:rFonts w:ascii="Georgia" w:hAnsi="Georgia"/>
        </w:rPr>
        <w:t xml:space="preserve"> </w:t>
      </w:r>
      <w:r w:rsidR="004928AC">
        <w:rPr>
          <w:rFonts w:ascii="Georgia" w:hAnsi="Georgia"/>
        </w:rPr>
        <w:t>where</w:t>
      </w:r>
      <w:r>
        <w:rPr>
          <w:rFonts w:ascii="Georgia" w:hAnsi="Georgia"/>
        </w:rPr>
        <w:t xml:space="preserve"> appropriate.  </w:t>
      </w:r>
    </w:p>
    <w:p w14:paraId="794ACE92" w14:textId="77777777" w:rsidR="00800A52" w:rsidRPr="00800A52" w:rsidRDefault="00800A52" w:rsidP="00800A52">
      <w:pPr>
        <w:tabs>
          <w:tab w:val="num" w:pos="180"/>
          <w:tab w:val="left" w:pos="284"/>
        </w:tabs>
        <w:ind w:left="284" w:right="237" w:hanging="11"/>
        <w:jc w:val="both"/>
        <w:rPr>
          <w:rFonts w:ascii="Georgia" w:hAnsi="Georgia"/>
          <w:b/>
        </w:rPr>
      </w:pPr>
      <w:r w:rsidRPr="00800A52">
        <w:rPr>
          <w:rFonts w:ascii="Georgia" w:hAnsi="Georgia"/>
          <w:b/>
        </w:rPr>
        <w:t>Before Visit:</w:t>
      </w:r>
    </w:p>
    <w:p w14:paraId="45E3B96A" w14:textId="77777777" w:rsidR="00800A52" w:rsidRDefault="00E24B2F" w:rsidP="00800A52">
      <w:pPr>
        <w:tabs>
          <w:tab w:val="num" w:pos="180"/>
          <w:tab w:val="left" w:pos="284"/>
        </w:tabs>
        <w:ind w:left="284" w:right="237" w:hanging="11"/>
        <w:jc w:val="both"/>
        <w:rPr>
          <w:rFonts w:ascii="Georgia" w:hAnsi="Georgia"/>
        </w:rPr>
      </w:pPr>
      <w:r>
        <w:rPr>
          <w:rFonts w:ascii="Georgia" w:hAnsi="Georgia"/>
        </w:rPr>
        <w:t>In advance of any</w:t>
      </w:r>
      <w:r w:rsidR="004928AC">
        <w:rPr>
          <w:rFonts w:ascii="Georgia" w:hAnsi="Georgia"/>
        </w:rPr>
        <w:t xml:space="preserve"> invited guest</w:t>
      </w:r>
      <w:r w:rsidR="00DD3D00">
        <w:rPr>
          <w:rFonts w:ascii="Georgia" w:hAnsi="Georgia"/>
        </w:rPr>
        <w:t xml:space="preserve"> visit</w:t>
      </w:r>
      <w:r w:rsidR="00800A52">
        <w:rPr>
          <w:rFonts w:ascii="Georgia" w:hAnsi="Georgia"/>
        </w:rPr>
        <w:t xml:space="preserve">, the Communication </w:t>
      </w:r>
      <w:r w:rsidR="00F23FD2">
        <w:rPr>
          <w:rFonts w:ascii="Georgia" w:hAnsi="Georgia"/>
        </w:rPr>
        <w:t>Department</w:t>
      </w:r>
      <w:r w:rsidR="00800A52">
        <w:rPr>
          <w:rFonts w:ascii="Georgia" w:hAnsi="Georgia"/>
        </w:rPr>
        <w:t xml:space="preserve"> will liaise with the relevant clinical areas to ensure that it is appropriate to visit the area on the proposed dates.</w:t>
      </w:r>
    </w:p>
    <w:p w14:paraId="4C4CF372" w14:textId="77777777" w:rsidR="00800A52" w:rsidRDefault="00800A52" w:rsidP="00800A52">
      <w:pPr>
        <w:tabs>
          <w:tab w:val="num" w:pos="180"/>
          <w:tab w:val="left" w:pos="284"/>
        </w:tabs>
        <w:ind w:left="284" w:right="237" w:hanging="11"/>
        <w:jc w:val="both"/>
        <w:rPr>
          <w:rFonts w:ascii="Georgia" w:hAnsi="Georgia"/>
        </w:rPr>
      </w:pPr>
      <w:r>
        <w:rPr>
          <w:rFonts w:ascii="Georgia" w:hAnsi="Georgia"/>
        </w:rPr>
        <w:t xml:space="preserve">For celebrity visits, the Communications </w:t>
      </w:r>
      <w:r w:rsidR="00F23FD2">
        <w:rPr>
          <w:rFonts w:ascii="Georgia" w:hAnsi="Georgia"/>
        </w:rPr>
        <w:t>Department</w:t>
      </w:r>
      <w:r>
        <w:rPr>
          <w:rFonts w:ascii="Georgia" w:hAnsi="Georgia"/>
        </w:rPr>
        <w:t xml:space="preserve"> will work with the relevant clinical team to ensure that the proposed </w:t>
      </w:r>
      <w:r w:rsidR="007113C0">
        <w:rPr>
          <w:rFonts w:ascii="Georgia" w:hAnsi="Georgia"/>
        </w:rPr>
        <w:t>visiting</w:t>
      </w:r>
      <w:r w:rsidR="00B05B83">
        <w:rPr>
          <w:rFonts w:ascii="Georgia" w:hAnsi="Georgia"/>
        </w:rPr>
        <w:t>/</w:t>
      </w:r>
      <w:r w:rsidR="007113C0">
        <w:rPr>
          <w:rFonts w:ascii="Georgia" w:hAnsi="Georgia"/>
        </w:rPr>
        <w:t xml:space="preserve">invited </w:t>
      </w:r>
      <w:r w:rsidR="00B05B83">
        <w:rPr>
          <w:rFonts w:ascii="Georgia" w:hAnsi="Georgia"/>
        </w:rPr>
        <w:t>guest</w:t>
      </w:r>
      <w:r>
        <w:rPr>
          <w:rFonts w:ascii="Georgia" w:hAnsi="Georgia"/>
        </w:rPr>
        <w:t xml:space="preserve"> </w:t>
      </w:r>
      <w:r w:rsidR="00912936">
        <w:rPr>
          <w:rFonts w:ascii="Georgia" w:hAnsi="Georgia"/>
        </w:rPr>
        <w:t>is</w:t>
      </w:r>
      <w:r>
        <w:rPr>
          <w:rFonts w:ascii="Georgia" w:hAnsi="Georgia"/>
        </w:rPr>
        <w:t xml:space="preserve"> appropriate and relevant to the age and interests of the service users and their health care needs.  </w:t>
      </w:r>
    </w:p>
    <w:p w14:paraId="3F243162" w14:textId="77777777" w:rsidR="00800A52" w:rsidRDefault="00800A52" w:rsidP="00800A52">
      <w:pPr>
        <w:tabs>
          <w:tab w:val="num" w:pos="180"/>
          <w:tab w:val="left" w:pos="284"/>
        </w:tabs>
        <w:ind w:left="284" w:right="237" w:hanging="11"/>
        <w:jc w:val="both"/>
        <w:rPr>
          <w:rFonts w:ascii="Georgia" w:hAnsi="Georgia"/>
        </w:rPr>
      </w:pPr>
      <w:r>
        <w:rPr>
          <w:rFonts w:ascii="Georgia" w:hAnsi="Georgia"/>
        </w:rPr>
        <w:t xml:space="preserve">The Communications </w:t>
      </w:r>
      <w:r w:rsidR="00F23FD2">
        <w:rPr>
          <w:rFonts w:ascii="Georgia" w:hAnsi="Georgia"/>
        </w:rPr>
        <w:t>Department</w:t>
      </w:r>
      <w:r>
        <w:rPr>
          <w:rFonts w:ascii="Georgia" w:hAnsi="Georgia"/>
        </w:rPr>
        <w:t xml:space="preserve"> will notify the Chief Executive Officer of all </w:t>
      </w:r>
      <w:r w:rsidR="00B05B83">
        <w:rPr>
          <w:rFonts w:ascii="Georgia" w:hAnsi="Georgia"/>
        </w:rPr>
        <w:t>approved invited guests</w:t>
      </w:r>
      <w:r>
        <w:rPr>
          <w:rFonts w:ascii="Georgia" w:hAnsi="Georgia"/>
        </w:rPr>
        <w:t xml:space="preserve"> as soon as details are known or any request is made.  </w:t>
      </w:r>
    </w:p>
    <w:p w14:paraId="6A8755B0" w14:textId="77777777" w:rsidR="00425078" w:rsidRPr="007D4040" w:rsidRDefault="00FE1E24" w:rsidP="00800A52">
      <w:pPr>
        <w:tabs>
          <w:tab w:val="num" w:pos="180"/>
        </w:tabs>
        <w:ind w:left="284" w:right="237" w:hanging="11"/>
        <w:jc w:val="both"/>
        <w:rPr>
          <w:rFonts w:ascii="Georgia" w:hAnsi="Georgia"/>
          <w:b/>
        </w:rPr>
      </w:pPr>
      <w:r w:rsidRPr="007D4040">
        <w:rPr>
          <w:rFonts w:ascii="Georgia" w:hAnsi="Georgia"/>
          <w:b/>
        </w:rPr>
        <w:t>Arrival a</w:t>
      </w:r>
      <w:r w:rsidR="00DD3D00">
        <w:rPr>
          <w:rFonts w:ascii="Georgia" w:hAnsi="Georgia"/>
          <w:b/>
        </w:rPr>
        <w:t>t</w:t>
      </w:r>
      <w:r w:rsidRPr="007D4040">
        <w:rPr>
          <w:rFonts w:ascii="Georgia" w:hAnsi="Georgia"/>
          <w:b/>
        </w:rPr>
        <w:t xml:space="preserve"> SPMHS Campus</w:t>
      </w:r>
    </w:p>
    <w:p w14:paraId="64EF4004" w14:textId="77777777" w:rsidR="004928AC" w:rsidRDefault="00FE1E24" w:rsidP="00800A52">
      <w:pPr>
        <w:tabs>
          <w:tab w:val="num" w:pos="180"/>
        </w:tabs>
        <w:ind w:left="284" w:right="237" w:hanging="11"/>
        <w:jc w:val="both"/>
        <w:rPr>
          <w:rFonts w:ascii="Georgia" w:hAnsi="Georgia"/>
        </w:rPr>
      </w:pPr>
      <w:r>
        <w:rPr>
          <w:rFonts w:ascii="Georgia" w:hAnsi="Georgia"/>
        </w:rPr>
        <w:t>Upon arrival at SPMHS campus</w:t>
      </w:r>
      <w:r w:rsidR="004928AC">
        <w:rPr>
          <w:rFonts w:ascii="Georgia" w:hAnsi="Georgia"/>
        </w:rPr>
        <w:t xml:space="preserve">, the </w:t>
      </w:r>
      <w:r>
        <w:rPr>
          <w:rFonts w:ascii="Georgia" w:hAnsi="Georgia"/>
        </w:rPr>
        <w:t xml:space="preserve">approved invited guest will be met by a member of staff, usually a member of the Communications </w:t>
      </w:r>
      <w:r w:rsidR="00F23FD2">
        <w:rPr>
          <w:rFonts w:ascii="Georgia" w:hAnsi="Georgia"/>
        </w:rPr>
        <w:t>Department</w:t>
      </w:r>
      <w:r>
        <w:rPr>
          <w:rFonts w:ascii="Georgia" w:hAnsi="Georgia"/>
        </w:rPr>
        <w:t xml:space="preserve">.  Approved visitors </w:t>
      </w:r>
      <w:r w:rsidR="007D4040">
        <w:rPr>
          <w:rFonts w:ascii="Georgia" w:hAnsi="Georgia"/>
        </w:rPr>
        <w:t xml:space="preserve">should be met at the main reception area and then escorted to the pre-arranged clinical area where the visit will take place.  </w:t>
      </w:r>
      <w:r w:rsidR="004928AC">
        <w:rPr>
          <w:rFonts w:ascii="Georgia" w:hAnsi="Georgia"/>
        </w:rPr>
        <w:t xml:space="preserve">A member of the Communications </w:t>
      </w:r>
      <w:r w:rsidR="00F23FD2">
        <w:rPr>
          <w:rFonts w:ascii="Georgia" w:hAnsi="Georgia"/>
        </w:rPr>
        <w:t>Department</w:t>
      </w:r>
      <w:r w:rsidR="004928AC">
        <w:rPr>
          <w:rFonts w:ascii="Georgia" w:hAnsi="Georgia"/>
        </w:rPr>
        <w:t xml:space="preserve"> may delegate the supervision of the visit to another member of staff</w:t>
      </w:r>
      <w:r w:rsidR="00693A9D">
        <w:rPr>
          <w:rFonts w:ascii="Georgia" w:hAnsi="Georgia"/>
        </w:rPr>
        <w:t xml:space="preserve"> who has been given responsibility to conduct the visit for a particular reason </w:t>
      </w:r>
      <w:r w:rsidR="00C34EB4">
        <w:rPr>
          <w:rFonts w:ascii="Georgia" w:hAnsi="Georgia"/>
        </w:rPr>
        <w:t>and know that they must adhere to this policy</w:t>
      </w:r>
      <w:r w:rsidR="004928AC">
        <w:rPr>
          <w:rFonts w:ascii="Georgia" w:hAnsi="Georgia"/>
        </w:rPr>
        <w:t xml:space="preserve">.  </w:t>
      </w:r>
    </w:p>
    <w:p w14:paraId="4977B5B1" w14:textId="77777777" w:rsidR="00FE1E24" w:rsidRDefault="009C5E9D" w:rsidP="00800A52">
      <w:pPr>
        <w:tabs>
          <w:tab w:val="num" w:pos="180"/>
        </w:tabs>
        <w:ind w:left="284" w:right="237" w:hanging="11"/>
        <w:jc w:val="both"/>
        <w:rPr>
          <w:rFonts w:ascii="Georgia" w:hAnsi="Georgia"/>
        </w:rPr>
      </w:pPr>
      <w:r>
        <w:rPr>
          <w:rFonts w:ascii="Georgia" w:hAnsi="Georgia"/>
        </w:rPr>
        <w:t xml:space="preserve">A member of the Communications </w:t>
      </w:r>
      <w:r w:rsidR="00F23FD2">
        <w:rPr>
          <w:rFonts w:ascii="Georgia" w:hAnsi="Georgia"/>
        </w:rPr>
        <w:t>Department</w:t>
      </w:r>
      <w:r w:rsidR="004928AC">
        <w:rPr>
          <w:rFonts w:ascii="Georgia" w:hAnsi="Georgia"/>
        </w:rPr>
        <w:t>/</w:t>
      </w:r>
      <w:r w:rsidR="00DD3D00">
        <w:rPr>
          <w:rFonts w:ascii="Georgia" w:hAnsi="Georgia"/>
        </w:rPr>
        <w:t xml:space="preserve">delegate </w:t>
      </w:r>
      <w:r>
        <w:rPr>
          <w:rFonts w:ascii="Georgia" w:hAnsi="Georgia"/>
        </w:rPr>
        <w:t>must arrange for the completion of the Register of Visitors (Appendix 1)</w:t>
      </w:r>
      <w:r w:rsidR="004928AC">
        <w:rPr>
          <w:rFonts w:ascii="Georgia" w:hAnsi="Georgia"/>
        </w:rPr>
        <w:t xml:space="preserve">.  </w:t>
      </w:r>
    </w:p>
    <w:p w14:paraId="108211C8" w14:textId="77777777" w:rsidR="007D4040" w:rsidRDefault="007D4040" w:rsidP="00800A52">
      <w:pPr>
        <w:tabs>
          <w:tab w:val="num" w:pos="180"/>
        </w:tabs>
        <w:ind w:left="284" w:right="237" w:hanging="11"/>
        <w:jc w:val="both"/>
        <w:rPr>
          <w:rFonts w:ascii="Georgia" w:hAnsi="Georgia"/>
        </w:rPr>
      </w:pPr>
      <w:r>
        <w:rPr>
          <w:rFonts w:ascii="Georgia" w:hAnsi="Georgia"/>
        </w:rPr>
        <w:t xml:space="preserve">If </w:t>
      </w:r>
      <w:r w:rsidR="006F589D">
        <w:rPr>
          <w:rFonts w:ascii="Georgia" w:hAnsi="Georgia"/>
        </w:rPr>
        <w:t xml:space="preserve">a </w:t>
      </w:r>
      <w:r w:rsidR="004928AC">
        <w:rPr>
          <w:rFonts w:ascii="Georgia" w:hAnsi="Georgia"/>
        </w:rPr>
        <w:t xml:space="preserve">visitor arrives at the </w:t>
      </w:r>
      <w:r w:rsidR="006F589D">
        <w:rPr>
          <w:rFonts w:ascii="Georgia" w:hAnsi="Georgia"/>
        </w:rPr>
        <w:t xml:space="preserve">SPMHS </w:t>
      </w:r>
      <w:r w:rsidR="004928AC">
        <w:rPr>
          <w:rFonts w:ascii="Georgia" w:hAnsi="Georgia"/>
        </w:rPr>
        <w:t xml:space="preserve">Campus </w:t>
      </w:r>
      <w:r w:rsidR="006F589D">
        <w:rPr>
          <w:rFonts w:ascii="Georgia" w:hAnsi="Georgia"/>
        </w:rPr>
        <w:t>without prior approval and the purpose of the visit is not to visit a service user</w:t>
      </w:r>
      <w:r w:rsidR="00912936">
        <w:rPr>
          <w:rFonts w:ascii="Georgia" w:hAnsi="Georgia"/>
        </w:rPr>
        <w:t xml:space="preserve"> in a private capacity</w:t>
      </w:r>
      <w:r w:rsidR="006F589D">
        <w:rPr>
          <w:rFonts w:ascii="Georgia" w:hAnsi="Georgia"/>
        </w:rPr>
        <w:t xml:space="preserve">, the Communications </w:t>
      </w:r>
      <w:r w:rsidR="00F23FD2">
        <w:rPr>
          <w:rFonts w:ascii="Georgia" w:hAnsi="Georgia"/>
        </w:rPr>
        <w:t>Department</w:t>
      </w:r>
      <w:r w:rsidR="006F589D">
        <w:rPr>
          <w:rFonts w:ascii="Georgia" w:hAnsi="Georgia"/>
        </w:rPr>
        <w:t xml:space="preserve"> must be notified immediately.  The </w:t>
      </w:r>
      <w:r w:rsidR="00DD3D00">
        <w:rPr>
          <w:rFonts w:ascii="Georgia" w:hAnsi="Georgia"/>
        </w:rPr>
        <w:t>guest</w:t>
      </w:r>
      <w:r w:rsidR="006F589D">
        <w:rPr>
          <w:rFonts w:ascii="Georgia" w:hAnsi="Georgia"/>
        </w:rPr>
        <w:t xml:space="preserve"> should be asked to remain at the Reception area until a member of the Communications </w:t>
      </w:r>
      <w:r w:rsidR="00F23FD2">
        <w:rPr>
          <w:rFonts w:ascii="Georgia" w:hAnsi="Georgia"/>
        </w:rPr>
        <w:t>Department</w:t>
      </w:r>
      <w:r w:rsidR="006F589D">
        <w:rPr>
          <w:rFonts w:ascii="Georgia" w:hAnsi="Georgia"/>
        </w:rPr>
        <w:t xml:space="preserve"> arrives.  </w:t>
      </w:r>
    </w:p>
    <w:p w14:paraId="68F0EE42" w14:textId="77777777" w:rsidR="006F589D" w:rsidRDefault="006F589D" w:rsidP="00800A52">
      <w:pPr>
        <w:tabs>
          <w:tab w:val="num" w:pos="180"/>
        </w:tabs>
        <w:ind w:left="284" w:right="237" w:hanging="11"/>
        <w:jc w:val="both"/>
        <w:rPr>
          <w:rFonts w:ascii="Georgia" w:hAnsi="Georgia"/>
        </w:rPr>
      </w:pPr>
      <w:r>
        <w:rPr>
          <w:rFonts w:ascii="Georgia" w:hAnsi="Georgia"/>
        </w:rPr>
        <w:t xml:space="preserve">Any visits arranged for out of </w:t>
      </w:r>
      <w:r w:rsidR="00912936">
        <w:rPr>
          <w:rFonts w:ascii="Georgia" w:hAnsi="Georgia"/>
        </w:rPr>
        <w:t>office hours</w:t>
      </w:r>
      <w:r w:rsidR="00C34EB4">
        <w:rPr>
          <w:rFonts w:ascii="Georgia" w:hAnsi="Georgia"/>
        </w:rPr>
        <w:t xml:space="preserve"> </w:t>
      </w:r>
      <w:r>
        <w:rPr>
          <w:rFonts w:ascii="Georgia" w:hAnsi="Georgia"/>
        </w:rPr>
        <w:t xml:space="preserve">should be communicated by the Communications </w:t>
      </w:r>
      <w:r w:rsidR="00F23FD2">
        <w:rPr>
          <w:rFonts w:ascii="Georgia" w:hAnsi="Georgia"/>
        </w:rPr>
        <w:t>Department</w:t>
      </w:r>
      <w:r>
        <w:rPr>
          <w:rFonts w:ascii="Georgia" w:hAnsi="Georgia"/>
        </w:rPr>
        <w:t xml:space="preserve"> to the ADON.  </w:t>
      </w:r>
      <w:r w:rsidR="00912936">
        <w:rPr>
          <w:rFonts w:ascii="Georgia" w:hAnsi="Georgia"/>
        </w:rPr>
        <w:t>The ADON should follow this policy and also complete the visiting record.</w:t>
      </w:r>
    </w:p>
    <w:p w14:paraId="7DF15A8D" w14:textId="77777777" w:rsidR="006F589D" w:rsidRPr="009C5E9D" w:rsidRDefault="006F589D" w:rsidP="00800A52">
      <w:pPr>
        <w:tabs>
          <w:tab w:val="num" w:pos="180"/>
        </w:tabs>
        <w:ind w:left="284" w:right="237" w:hanging="11"/>
        <w:jc w:val="both"/>
        <w:rPr>
          <w:rFonts w:ascii="Georgia" w:hAnsi="Georgia"/>
          <w:b/>
        </w:rPr>
      </w:pPr>
      <w:r w:rsidRPr="009C5E9D">
        <w:rPr>
          <w:rFonts w:ascii="Georgia" w:hAnsi="Georgia"/>
          <w:b/>
        </w:rPr>
        <w:lastRenderedPageBreak/>
        <w:t>During Visits:</w:t>
      </w:r>
    </w:p>
    <w:p w14:paraId="2F2BC7BD" w14:textId="77777777" w:rsidR="006F589D" w:rsidRDefault="006F589D" w:rsidP="00800A52">
      <w:pPr>
        <w:tabs>
          <w:tab w:val="num" w:pos="180"/>
        </w:tabs>
        <w:ind w:left="284" w:right="237" w:hanging="11"/>
        <w:jc w:val="both"/>
        <w:rPr>
          <w:rFonts w:ascii="Georgia" w:hAnsi="Georgia"/>
        </w:rPr>
      </w:pPr>
      <w:r>
        <w:rPr>
          <w:rFonts w:ascii="Georgia" w:hAnsi="Georgia"/>
        </w:rPr>
        <w:t xml:space="preserve">A member of the Communications </w:t>
      </w:r>
      <w:r w:rsidR="00F23FD2">
        <w:rPr>
          <w:rFonts w:ascii="Georgia" w:hAnsi="Georgia"/>
        </w:rPr>
        <w:t>Department</w:t>
      </w:r>
      <w:r w:rsidR="004928AC">
        <w:rPr>
          <w:rFonts w:ascii="Georgia" w:hAnsi="Georgia"/>
        </w:rPr>
        <w:t>/</w:t>
      </w:r>
      <w:r>
        <w:rPr>
          <w:rFonts w:ascii="Georgia" w:hAnsi="Georgia"/>
        </w:rPr>
        <w:t xml:space="preserve">delegated staff member should remain with the </w:t>
      </w:r>
      <w:r w:rsidR="004928AC">
        <w:rPr>
          <w:rFonts w:ascii="Georgia" w:hAnsi="Georgia"/>
        </w:rPr>
        <w:t>approved invited guest</w:t>
      </w:r>
      <w:r>
        <w:rPr>
          <w:rFonts w:ascii="Georgia" w:hAnsi="Georgia"/>
        </w:rPr>
        <w:t xml:space="preserve"> at all time</w:t>
      </w:r>
      <w:r w:rsidR="009C5E9D">
        <w:rPr>
          <w:rFonts w:ascii="Georgia" w:hAnsi="Georgia"/>
        </w:rPr>
        <w:t xml:space="preserve">s during their visit until he/she has left </w:t>
      </w:r>
      <w:r w:rsidR="00DD3D00">
        <w:rPr>
          <w:rFonts w:ascii="Georgia" w:hAnsi="Georgia"/>
        </w:rPr>
        <w:t xml:space="preserve">the </w:t>
      </w:r>
      <w:r w:rsidR="00E24B2F">
        <w:rPr>
          <w:rFonts w:ascii="Georgia" w:hAnsi="Georgia"/>
        </w:rPr>
        <w:t>SPMHS campus</w:t>
      </w:r>
      <w:r w:rsidR="009C5E9D">
        <w:rPr>
          <w:rFonts w:ascii="Georgia" w:hAnsi="Georgia"/>
        </w:rPr>
        <w:t xml:space="preserve">.  </w:t>
      </w:r>
    </w:p>
    <w:p w14:paraId="3D9A6285" w14:textId="77777777" w:rsidR="009C5E9D" w:rsidRDefault="009C5E9D" w:rsidP="00800A52">
      <w:pPr>
        <w:tabs>
          <w:tab w:val="num" w:pos="180"/>
        </w:tabs>
        <w:ind w:left="284" w:right="237" w:hanging="11"/>
        <w:jc w:val="both"/>
        <w:rPr>
          <w:rFonts w:ascii="Georgia" w:hAnsi="Georgia"/>
        </w:rPr>
      </w:pPr>
      <w:r>
        <w:rPr>
          <w:rFonts w:ascii="Georgia" w:hAnsi="Georgia"/>
        </w:rPr>
        <w:t>It is imp</w:t>
      </w:r>
      <w:r w:rsidR="004928AC">
        <w:rPr>
          <w:rFonts w:ascii="Georgia" w:hAnsi="Georgia"/>
        </w:rPr>
        <w:t xml:space="preserve">erative that approved invited guests </w:t>
      </w:r>
      <w:r>
        <w:rPr>
          <w:rFonts w:ascii="Georgia" w:hAnsi="Georgia"/>
        </w:rPr>
        <w:t xml:space="preserve">are not left unaccompanied at any time especially when meeting with service users / visitors.  </w:t>
      </w:r>
    </w:p>
    <w:p w14:paraId="66C25F62" w14:textId="77777777" w:rsidR="009C5E9D" w:rsidRPr="00BB13B3" w:rsidRDefault="009C5E9D" w:rsidP="00800A52">
      <w:pPr>
        <w:tabs>
          <w:tab w:val="num" w:pos="180"/>
        </w:tabs>
        <w:ind w:left="284" w:right="237" w:hanging="11"/>
        <w:jc w:val="both"/>
        <w:rPr>
          <w:rFonts w:ascii="Georgia" w:hAnsi="Georgia"/>
          <w:b/>
        </w:rPr>
      </w:pPr>
      <w:r w:rsidRPr="00BB13B3">
        <w:rPr>
          <w:rFonts w:ascii="Georgia" w:hAnsi="Georgia"/>
          <w:b/>
        </w:rPr>
        <w:t>Register of Visitors:</w:t>
      </w:r>
    </w:p>
    <w:p w14:paraId="49D20EFD" w14:textId="77777777" w:rsidR="009C5E9D" w:rsidRDefault="009C5E9D" w:rsidP="00800A52">
      <w:pPr>
        <w:tabs>
          <w:tab w:val="num" w:pos="180"/>
        </w:tabs>
        <w:ind w:left="284" w:right="237" w:hanging="11"/>
        <w:jc w:val="both"/>
        <w:rPr>
          <w:rFonts w:ascii="Georgia" w:hAnsi="Georgia"/>
        </w:rPr>
      </w:pPr>
      <w:r>
        <w:rPr>
          <w:rFonts w:ascii="Georgia" w:hAnsi="Georgia"/>
        </w:rPr>
        <w:t xml:space="preserve">A central Register of Visitors will be maintained and monitored by the Communications </w:t>
      </w:r>
      <w:r w:rsidR="00F23FD2">
        <w:rPr>
          <w:rFonts w:ascii="Georgia" w:hAnsi="Georgia"/>
        </w:rPr>
        <w:t>Department</w:t>
      </w:r>
      <w:r>
        <w:rPr>
          <w:rFonts w:ascii="Georgia" w:hAnsi="Georgia"/>
        </w:rPr>
        <w:t xml:space="preserve">. </w:t>
      </w:r>
      <w:r w:rsidR="00DD3D00">
        <w:rPr>
          <w:rFonts w:ascii="Georgia" w:hAnsi="Georgia"/>
        </w:rPr>
        <w:t xml:space="preserve"> </w:t>
      </w:r>
      <w:r>
        <w:rPr>
          <w:rFonts w:ascii="Georgia" w:hAnsi="Georgia"/>
        </w:rPr>
        <w:t>This Register must be completed for all invited</w:t>
      </w:r>
      <w:r w:rsidR="000117E1">
        <w:rPr>
          <w:rFonts w:ascii="Georgia" w:hAnsi="Georgia"/>
        </w:rPr>
        <w:t xml:space="preserve"> </w:t>
      </w:r>
      <w:r w:rsidR="00F23FD2">
        <w:rPr>
          <w:rFonts w:ascii="Georgia" w:hAnsi="Georgia"/>
        </w:rPr>
        <w:t>guests</w:t>
      </w:r>
      <w:r>
        <w:rPr>
          <w:rFonts w:ascii="Georgia" w:hAnsi="Georgia"/>
        </w:rPr>
        <w:t xml:space="preserve"> to SPMHS. </w:t>
      </w:r>
      <w:r w:rsidR="004928AC">
        <w:rPr>
          <w:rFonts w:ascii="Georgia" w:hAnsi="Georgia"/>
        </w:rPr>
        <w:t>(Appendix 1)</w:t>
      </w:r>
      <w:r>
        <w:rPr>
          <w:rFonts w:ascii="Georgia" w:hAnsi="Georgia"/>
        </w:rPr>
        <w:t xml:space="preserve"> </w:t>
      </w:r>
    </w:p>
    <w:p w14:paraId="1A95D854" w14:textId="77777777" w:rsidR="009C5E9D" w:rsidRPr="00BB13B3" w:rsidRDefault="009C5E9D" w:rsidP="00800A52">
      <w:pPr>
        <w:tabs>
          <w:tab w:val="num" w:pos="180"/>
        </w:tabs>
        <w:ind w:left="284" w:right="237" w:hanging="11"/>
        <w:jc w:val="both"/>
        <w:rPr>
          <w:rFonts w:ascii="Georgia" w:hAnsi="Georgia"/>
          <w:b/>
        </w:rPr>
      </w:pPr>
      <w:r w:rsidRPr="00BB13B3">
        <w:rPr>
          <w:rFonts w:ascii="Georgia" w:hAnsi="Georgia"/>
          <w:b/>
        </w:rPr>
        <w:t>Confidentiality / Consent:</w:t>
      </w:r>
    </w:p>
    <w:p w14:paraId="0198CEE2" w14:textId="77777777" w:rsidR="009C5E9D" w:rsidRDefault="009C5E9D" w:rsidP="00800A52">
      <w:pPr>
        <w:tabs>
          <w:tab w:val="num" w:pos="180"/>
        </w:tabs>
        <w:ind w:left="284" w:right="237" w:hanging="11"/>
        <w:jc w:val="both"/>
        <w:rPr>
          <w:rFonts w:ascii="Georgia" w:hAnsi="Georgia"/>
        </w:rPr>
      </w:pPr>
      <w:r>
        <w:rPr>
          <w:rFonts w:ascii="Georgia" w:hAnsi="Georgia"/>
        </w:rPr>
        <w:t xml:space="preserve">All </w:t>
      </w:r>
      <w:r w:rsidR="000C5745">
        <w:rPr>
          <w:rFonts w:ascii="Georgia" w:hAnsi="Georgia"/>
        </w:rPr>
        <w:t>approved invite</w:t>
      </w:r>
      <w:r w:rsidR="00C34EB4">
        <w:rPr>
          <w:rFonts w:ascii="Georgia" w:hAnsi="Georgia"/>
        </w:rPr>
        <w:t>d</w:t>
      </w:r>
      <w:r w:rsidR="000C5745">
        <w:rPr>
          <w:rFonts w:ascii="Georgia" w:hAnsi="Georgia"/>
        </w:rPr>
        <w:t xml:space="preserve"> guests</w:t>
      </w:r>
      <w:r>
        <w:rPr>
          <w:rFonts w:ascii="Georgia" w:hAnsi="Georgia"/>
        </w:rPr>
        <w:t xml:space="preserve"> must be advised by the Communications </w:t>
      </w:r>
      <w:r w:rsidR="00F23FD2">
        <w:rPr>
          <w:rFonts w:ascii="Georgia" w:hAnsi="Georgia"/>
        </w:rPr>
        <w:t>Department</w:t>
      </w:r>
      <w:r>
        <w:rPr>
          <w:rFonts w:ascii="Georgia" w:hAnsi="Georgia"/>
        </w:rPr>
        <w:t xml:space="preserve"> that services users / visitors are entitled to full confidentiality.  Unless specific written and signed consent is given by the service users / visitor, information and identities should not be made public upon leaving the SPMHS campus.  </w:t>
      </w:r>
      <w:r w:rsidR="00BB13B3">
        <w:rPr>
          <w:rFonts w:ascii="Georgia" w:hAnsi="Georgia"/>
        </w:rPr>
        <w:t xml:space="preserve">Service user / visitor consent and confidentiality procedures will be included in any written agreement with documentary production companies or other long term or frequent official visitors.  </w:t>
      </w:r>
    </w:p>
    <w:p w14:paraId="5E4568B3" w14:textId="77777777" w:rsidR="00BB13B3" w:rsidRDefault="00C34EB4" w:rsidP="00800A52">
      <w:pPr>
        <w:tabs>
          <w:tab w:val="num" w:pos="180"/>
        </w:tabs>
        <w:ind w:left="284" w:right="237" w:hanging="11"/>
        <w:jc w:val="both"/>
        <w:rPr>
          <w:rFonts w:ascii="Georgia" w:hAnsi="Georgia"/>
        </w:rPr>
      </w:pPr>
      <w:r>
        <w:rPr>
          <w:rFonts w:ascii="Georgia" w:hAnsi="Georgia"/>
        </w:rPr>
        <w:t>Staff, as employees and representatives of SPMHS, are</w:t>
      </w:r>
      <w:r w:rsidR="00BB13B3">
        <w:rPr>
          <w:rFonts w:ascii="Georgia" w:hAnsi="Georgia"/>
        </w:rPr>
        <w:t xml:space="preserve"> expected to behave professionally at all times.  During visits of </w:t>
      </w:r>
      <w:r w:rsidR="000C5745">
        <w:rPr>
          <w:rFonts w:ascii="Georgia" w:hAnsi="Georgia"/>
        </w:rPr>
        <w:t xml:space="preserve">approved </w:t>
      </w:r>
      <w:r w:rsidR="00BB13B3">
        <w:rPr>
          <w:rFonts w:ascii="Georgia" w:hAnsi="Georgia"/>
        </w:rPr>
        <w:t xml:space="preserve">invited guests, staff should continue in their roles as usual while supporting the management of the visit where appropriate.  </w:t>
      </w:r>
    </w:p>
    <w:p w14:paraId="27CE8880" w14:textId="77777777" w:rsidR="000C5745" w:rsidRDefault="000C5745" w:rsidP="00800A52">
      <w:pPr>
        <w:tabs>
          <w:tab w:val="num" w:pos="180"/>
        </w:tabs>
        <w:ind w:left="284" w:right="237" w:hanging="11"/>
        <w:jc w:val="both"/>
        <w:rPr>
          <w:rFonts w:ascii="Georgia" w:hAnsi="Georgia"/>
        </w:rPr>
      </w:pPr>
    </w:p>
    <w:p w14:paraId="395763E7" w14:textId="77777777" w:rsidR="000C5745" w:rsidRDefault="000C5745" w:rsidP="00800A52">
      <w:pPr>
        <w:tabs>
          <w:tab w:val="num" w:pos="180"/>
        </w:tabs>
        <w:ind w:left="284" w:right="237" w:hanging="11"/>
        <w:jc w:val="both"/>
        <w:rPr>
          <w:rFonts w:ascii="Georgia" w:hAnsi="Georgia"/>
        </w:rPr>
      </w:pPr>
    </w:p>
    <w:p w14:paraId="68A060BE" w14:textId="77777777" w:rsidR="000C5745" w:rsidRDefault="000C5745" w:rsidP="00800A52">
      <w:pPr>
        <w:tabs>
          <w:tab w:val="num" w:pos="180"/>
        </w:tabs>
        <w:ind w:left="284" w:right="237" w:hanging="11"/>
        <w:jc w:val="both"/>
        <w:rPr>
          <w:rFonts w:ascii="Georgia" w:hAnsi="Georgia"/>
        </w:rPr>
      </w:pPr>
    </w:p>
    <w:p w14:paraId="6BAC5254" w14:textId="77777777" w:rsidR="000C5745" w:rsidRDefault="000C5745" w:rsidP="00800A52">
      <w:pPr>
        <w:tabs>
          <w:tab w:val="num" w:pos="180"/>
        </w:tabs>
        <w:ind w:left="284" w:right="237" w:hanging="11"/>
        <w:jc w:val="both"/>
        <w:rPr>
          <w:rFonts w:ascii="Georgia" w:hAnsi="Georgia"/>
        </w:rPr>
      </w:pPr>
    </w:p>
    <w:p w14:paraId="4CDF63A4" w14:textId="77777777" w:rsidR="000C5745" w:rsidRDefault="000C5745">
      <w:pPr>
        <w:rPr>
          <w:rFonts w:ascii="Georgia" w:hAnsi="Georgia"/>
        </w:rPr>
      </w:pPr>
      <w:r>
        <w:rPr>
          <w:rFonts w:ascii="Georgia" w:hAnsi="Georgia"/>
        </w:rPr>
        <w:br w:type="page"/>
      </w:r>
    </w:p>
    <w:p w14:paraId="30FE5F9F" w14:textId="77777777" w:rsidR="000C5745" w:rsidRDefault="000C5745" w:rsidP="00800A52">
      <w:pPr>
        <w:tabs>
          <w:tab w:val="num" w:pos="180"/>
        </w:tabs>
        <w:ind w:left="284" w:right="237" w:hanging="11"/>
        <w:jc w:val="both"/>
        <w:rPr>
          <w:rFonts w:ascii="Georgia" w:hAnsi="Georgia"/>
        </w:rPr>
      </w:pPr>
    </w:p>
    <w:p w14:paraId="29A736D2" w14:textId="77777777" w:rsidR="000C5745" w:rsidRPr="00B05B83" w:rsidRDefault="000C5745" w:rsidP="00B05B83">
      <w:pPr>
        <w:tabs>
          <w:tab w:val="num" w:pos="180"/>
        </w:tabs>
        <w:ind w:left="284" w:right="237" w:hanging="11"/>
        <w:jc w:val="center"/>
        <w:rPr>
          <w:rFonts w:ascii="Georgia" w:hAnsi="Georgia"/>
          <w:b/>
          <w:color w:val="626250"/>
          <w:sz w:val="24"/>
          <w:szCs w:val="24"/>
        </w:rPr>
      </w:pPr>
    </w:p>
    <w:p w14:paraId="0EEEEAE3" w14:textId="77777777" w:rsidR="000C5745" w:rsidRDefault="000C5745" w:rsidP="00B05B83">
      <w:pPr>
        <w:tabs>
          <w:tab w:val="num" w:pos="180"/>
        </w:tabs>
        <w:spacing w:after="0" w:line="240" w:lineRule="auto"/>
        <w:ind w:left="283" w:right="238" w:hanging="11"/>
        <w:jc w:val="center"/>
        <w:rPr>
          <w:rFonts w:ascii="Georgia" w:hAnsi="Georgia"/>
          <w:b/>
          <w:color w:val="626250"/>
          <w:sz w:val="24"/>
          <w:szCs w:val="24"/>
        </w:rPr>
      </w:pPr>
      <w:r w:rsidRPr="00B05B83">
        <w:rPr>
          <w:rFonts w:ascii="Georgia" w:hAnsi="Georgia"/>
          <w:b/>
          <w:color w:val="626250"/>
          <w:sz w:val="24"/>
          <w:szCs w:val="24"/>
        </w:rPr>
        <w:t>Invited /</w:t>
      </w:r>
      <w:r w:rsidR="002D5723">
        <w:rPr>
          <w:rFonts w:ascii="Georgia" w:hAnsi="Georgia"/>
          <w:b/>
          <w:color w:val="626250"/>
          <w:sz w:val="24"/>
          <w:szCs w:val="24"/>
        </w:rPr>
        <w:t xml:space="preserve"> Visiting </w:t>
      </w:r>
      <w:r w:rsidR="002D5723" w:rsidRPr="00B05B83">
        <w:rPr>
          <w:rFonts w:ascii="Georgia" w:hAnsi="Georgia"/>
          <w:b/>
          <w:color w:val="626250"/>
          <w:sz w:val="24"/>
          <w:szCs w:val="24"/>
        </w:rPr>
        <w:t>Guests</w:t>
      </w:r>
      <w:r w:rsidRPr="00B05B83">
        <w:rPr>
          <w:rFonts w:ascii="Georgia" w:hAnsi="Georgia"/>
          <w:b/>
          <w:color w:val="626250"/>
          <w:sz w:val="24"/>
          <w:szCs w:val="24"/>
        </w:rPr>
        <w:t xml:space="preserve"> Events – Record of Arrangements</w:t>
      </w:r>
    </w:p>
    <w:p w14:paraId="7EB5BCB6" w14:textId="77777777" w:rsidR="00B05B83" w:rsidRPr="00B05B83" w:rsidRDefault="00B05B83" w:rsidP="00B05B83">
      <w:pPr>
        <w:tabs>
          <w:tab w:val="num" w:pos="180"/>
        </w:tabs>
        <w:spacing w:after="0" w:line="240" w:lineRule="auto"/>
        <w:ind w:left="283" w:right="238" w:hanging="11"/>
        <w:jc w:val="center"/>
        <w:rPr>
          <w:rFonts w:ascii="Georgia" w:hAnsi="Georgia"/>
          <w:b/>
          <w:color w:val="626250"/>
          <w:sz w:val="24"/>
          <w:szCs w:val="24"/>
        </w:rPr>
      </w:pPr>
    </w:p>
    <w:p w14:paraId="1D157F71" w14:textId="77777777" w:rsidR="00B05B83" w:rsidRDefault="000C5745" w:rsidP="00B05B83">
      <w:pPr>
        <w:tabs>
          <w:tab w:val="num" w:pos="180"/>
        </w:tabs>
        <w:spacing w:after="0" w:line="240" w:lineRule="auto"/>
        <w:ind w:left="283" w:right="238" w:hanging="11"/>
        <w:jc w:val="center"/>
        <w:rPr>
          <w:rFonts w:ascii="Georgia" w:hAnsi="Georgia"/>
          <w:i/>
        </w:rPr>
      </w:pPr>
      <w:r w:rsidRPr="00B05B83">
        <w:rPr>
          <w:rFonts w:ascii="Georgia" w:hAnsi="Georgia"/>
          <w:i/>
        </w:rPr>
        <w:t>One form t</w:t>
      </w:r>
      <w:r w:rsidR="00B05B83">
        <w:rPr>
          <w:rFonts w:ascii="Georgia" w:hAnsi="Georgia"/>
          <w:i/>
        </w:rPr>
        <w:t>o be complet</w:t>
      </w:r>
      <w:r w:rsidR="00E00CE4">
        <w:rPr>
          <w:rFonts w:ascii="Georgia" w:hAnsi="Georgia"/>
          <w:i/>
        </w:rPr>
        <w:t>e</w:t>
      </w:r>
      <w:r w:rsidR="007113C0">
        <w:rPr>
          <w:rFonts w:ascii="Georgia" w:hAnsi="Georgia"/>
          <w:i/>
        </w:rPr>
        <w:t xml:space="preserve">d for each approved visit of an </w:t>
      </w:r>
      <w:r w:rsidR="00E00CE4">
        <w:rPr>
          <w:rFonts w:ascii="Georgia" w:hAnsi="Georgia"/>
          <w:i/>
        </w:rPr>
        <w:t xml:space="preserve">invited </w:t>
      </w:r>
      <w:r w:rsidR="00B05B83">
        <w:rPr>
          <w:rFonts w:ascii="Georgia" w:hAnsi="Georgia"/>
          <w:i/>
        </w:rPr>
        <w:t>guest.</w:t>
      </w:r>
    </w:p>
    <w:p w14:paraId="5CC6C620" w14:textId="77777777" w:rsidR="000C5745" w:rsidRDefault="000C5745" w:rsidP="00B05B83">
      <w:pPr>
        <w:tabs>
          <w:tab w:val="num" w:pos="180"/>
        </w:tabs>
        <w:spacing w:after="0" w:line="240" w:lineRule="auto"/>
        <w:ind w:left="283" w:right="238" w:hanging="11"/>
        <w:jc w:val="center"/>
        <w:rPr>
          <w:rFonts w:ascii="Georgia" w:hAnsi="Georgia"/>
        </w:rPr>
      </w:pPr>
      <w:r w:rsidRPr="00B05B83">
        <w:rPr>
          <w:rFonts w:ascii="Georgia" w:hAnsi="Georgia"/>
          <w:b/>
          <w:i/>
          <w:noProof/>
          <w:color w:val="626250"/>
          <w:sz w:val="32"/>
        </w:rPr>
        <w:drawing>
          <wp:anchor distT="0" distB="0" distL="114300" distR="114300" simplePos="0" relativeHeight="251660288" behindDoc="0" locked="0" layoutInCell="1" allowOverlap="1" wp14:anchorId="6783EECE" wp14:editId="4B6D3079">
            <wp:simplePos x="0" y="0"/>
            <wp:positionH relativeFrom="margin">
              <wp:posOffset>1541780</wp:posOffset>
            </wp:positionH>
            <wp:positionV relativeFrom="margin">
              <wp:posOffset>-684530</wp:posOffset>
            </wp:positionV>
            <wp:extent cx="2950845" cy="1097280"/>
            <wp:effectExtent l="0" t="0" r="190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845" cy="1097280"/>
                    </a:xfrm>
                    <a:prstGeom prst="rect">
                      <a:avLst/>
                    </a:prstGeom>
                    <a:noFill/>
                  </pic:spPr>
                </pic:pic>
              </a:graphicData>
            </a:graphic>
          </wp:anchor>
        </w:drawing>
      </w:r>
      <w:r w:rsidRPr="00B05B83">
        <w:rPr>
          <w:rFonts w:ascii="Georgia" w:hAnsi="Georgia"/>
          <w:i/>
        </w:rPr>
        <w:t>To be comple</w:t>
      </w:r>
      <w:r w:rsidR="00B05B83">
        <w:rPr>
          <w:rFonts w:ascii="Georgia" w:hAnsi="Georgia"/>
          <w:i/>
        </w:rPr>
        <w:t xml:space="preserve">ted by the Communications </w:t>
      </w:r>
      <w:r w:rsidR="00F23FD2">
        <w:rPr>
          <w:rFonts w:ascii="Georgia" w:hAnsi="Georgia"/>
          <w:i/>
        </w:rPr>
        <w:t>Department</w:t>
      </w:r>
      <w:r w:rsidR="00B05B83">
        <w:rPr>
          <w:rFonts w:ascii="Georgia" w:hAnsi="Georgia"/>
          <w:i/>
        </w:rPr>
        <w:t xml:space="preserve"> or nominated d</w:t>
      </w:r>
      <w:r w:rsidRPr="00B05B83">
        <w:rPr>
          <w:rFonts w:ascii="Georgia" w:hAnsi="Georgia"/>
          <w:i/>
        </w:rPr>
        <w:t>elegate</w:t>
      </w:r>
      <w:r>
        <w:rPr>
          <w:rFonts w:ascii="Georgia" w:hAnsi="Georgia"/>
        </w:rPr>
        <w:t>.</w:t>
      </w:r>
    </w:p>
    <w:p w14:paraId="50AB9CAE" w14:textId="77777777" w:rsidR="00B05B83" w:rsidRDefault="00B05B83" w:rsidP="00B05B83">
      <w:pPr>
        <w:tabs>
          <w:tab w:val="num" w:pos="180"/>
        </w:tabs>
        <w:ind w:left="284" w:right="237" w:hanging="11"/>
        <w:jc w:val="center"/>
        <w:rPr>
          <w:rFonts w:ascii="Georgia" w:hAnsi="Georgia"/>
        </w:rPr>
      </w:pPr>
    </w:p>
    <w:tbl>
      <w:tblPr>
        <w:tblStyle w:val="TableGrid"/>
        <w:tblW w:w="0" w:type="auto"/>
        <w:tblInd w:w="284" w:type="dxa"/>
        <w:tblLook w:val="04A0" w:firstRow="1" w:lastRow="0" w:firstColumn="1" w:lastColumn="0" w:noHBand="0" w:noVBand="1"/>
      </w:tblPr>
      <w:tblGrid>
        <w:gridCol w:w="4514"/>
        <w:gridCol w:w="4444"/>
      </w:tblGrid>
      <w:tr w:rsidR="000C5745" w14:paraId="083071DE" w14:textId="77777777" w:rsidTr="00B05B83">
        <w:tc>
          <w:tcPr>
            <w:tcW w:w="4514" w:type="dxa"/>
          </w:tcPr>
          <w:p w14:paraId="62A69DFE" w14:textId="77777777" w:rsidR="00B05B83" w:rsidRDefault="00B05B83" w:rsidP="00800A52">
            <w:pPr>
              <w:tabs>
                <w:tab w:val="num" w:pos="180"/>
              </w:tabs>
              <w:ind w:right="237"/>
              <w:jc w:val="both"/>
              <w:rPr>
                <w:rFonts w:ascii="Georgia" w:hAnsi="Georgia"/>
              </w:rPr>
            </w:pPr>
          </w:p>
          <w:p w14:paraId="2D0810DC" w14:textId="77777777" w:rsidR="000C5745" w:rsidRDefault="000C5745" w:rsidP="00800A52">
            <w:pPr>
              <w:tabs>
                <w:tab w:val="num" w:pos="180"/>
              </w:tabs>
              <w:ind w:right="237"/>
              <w:jc w:val="both"/>
              <w:rPr>
                <w:rFonts w:ascii="Georgia" w:hAnsi="Georgia"/>
              </w:rPr>
            </w:pPr>
            <w:r>
              <w:rPr>
                <w:rFonts w:ascii="Georgia" w:hAnsi="Georgia"/>
              </w:rPr>
              <w:t>Name of Invited Guest</w:t>
            </w:r>
          </w:p>
          <w:p w14:paraId="297B9DDE" w14:textId="77777777" w:rsidR="00B05B83" w:rsidRDefault="00B05B83" w:rsidP="00800A52">
            <w:pPr>
              <w:tabs>
                <w:tab w:val="num" w:pos="180"/>
              </w:tabs>
              <w:ind w:right="237"/>
              <w:jc w:val="both"/>
              <w:rPr>
                <w:rFonts w:ascii="Georgia" w:hAnsi="Georgia"/>
              </w:rPr>
            </w:pPr>
          </w:p>
        </w:tc>
        <w:tc>
          <w:tcPr>
            <w:tcW w:w="4444" w:type="dxa"/>
          </w:tcPr>
          <w:p w14:paraId="06640E3E" w14:textId="77777777" w:rsidR="000C5745" w:rsidRDefault="000C5745" w:rsidP="00800A52">
            <w:pPr>
              <w:tabs>
                <w:tab w:val="num" w:pos="180"/>
              </w:tabs>
              <w:ind w:right="237"/>
              <w:jc w:val="both"/>
              <w:rPr>
                <w:rFonts w:ascii="Georgia" w:hAnsi="Georgia"/>
              </w:rPr>
            </w:pPr>
          </w:p>
          <w:p w14:paraId="478303AA" w14:textId="77777777" w:rsidR="00B05B83" w:rsidRDefault="00B05B83" w:rsidP="00800A52">
            <w:pPr>
              <w:tabs>
                <w:tab w:val="num" w:pos="180"/>
              </w:tabs>
              <w:ind w:right="237"/>
              <w:jc w:val="both"/>
              <w:rPr>
                <w:rFonts w:ascii="Georgia" w:hAnsi="Georgia"/>
              </w:rPr>
            </w:pPr>
          </w:p>
        </w:tc>
      </w:tr>
      <w:tr w:rsidR="000C5745" w14:paraId="3C345A93" w14:textId="77777777" w:rsidTr="00B05B83">
        <w:tc>
          <w:tcPr>
            <w:tcW w:w="4514" w:type="dxa"/>
          </w:tcPr>
          <w:p w14:paraId="458D14B6" w14:textId="77777777" w:rsidR="00B05B83" w:rsidRDefault="00B05B83" w:rsidP="000C5745">
            <w:pPr>
              <w:tabs>
                <w:tab w:val="num" w:pos="180"/>
              </w:tabs>
              <w:ind w:right="237"/>
              <w:jc w:val="both"/>
              <w:rPr>
                <w:rFonts w:ascii="Georgia" w:hAnsi="Georgia"/>
              </w:rPr>
            </w:pPr>
          </w:p>
          <w:p w14:paraId="50605365" w14:textId="77777777" w:rsidR="000C5745" w:rsidRDefault="000C5745" w:rsidP="000C5745">
            <w:pPr>
              <w:tabs>
                <w:tab w:val="num" w:pos="180"/>
              </w:tabs>
              <w:ind w:right="237"/>
              <w:jc w:val="both"/>
              <w:rPr>
                <w:rFonts w:ascii="Georgia" w:hAnsi="Georgia"/>
              </w:rPr>
            </w:pPr>
            <w:r>
              <w:rPr>
                <w:rFonts w:ascii="Georgia" w:hAnsi="Georgia"/>
              </w:rPr>
              <w:t>Purpose of  Visit</w:t>
            </w:r>
          </w:p>
          <w:p w14:paraId="1A6C3C42" w14:textId="77777777" w:rsidR="00B05B83" w:rsidRDefault="00B05B83" w:rsidP="000C5745">
            <w:pPr>
              <w:tabs>
                <w:tab w:val="num" w:pos="180"/>
              </w:tabs>
              <w:ind w:right="237"/>
              <w:jc w:val="both"/>
              <w:rPr>
                <w:rFonts w:ascii="Georgia" w:hAnsi="Georgia"/>
              </w:rPr>
            </w:pPr>
          </w:p>
        </w:tc>
        <w:tc>
          <w:tcPr>
            <w:tcW w:w="4444" w:type="dxa"/>
          </w:tcPr>
          <w:p w14:paraId="45507F67" w14:textId="77777777" w:rsidR="000C5745" w:rsidRDefault="000C5745" w:rsidP="00800A52">
            <w:pPr>
              <w:tabs>
                <w:tab w:val="num" w:pos="180"/>
              </w:tabs>
              <w:ind w:right="237"/>
              <w:jc w:val="both"/>
              <w:rPr>
                <w:rFonts w:ascii="Georgia" w:hAnsi="Georgia"/>
              </w:rPr>
            </w:pPr>
          </w:p>
        </w:tc>
      </w:tr>
      <w:tr w:rsidR="00B05B83" w14:paraId="31FAF830" w14:textId="77777777" w:rsidTr="00B05B83">
        <w:tc>
          <w:tcPr>
            <w:tcW w:w="4514" w:type="dxa"/>
          </w:tcPr>
          <w:p w14:paraId="3F83902B" w14:textId="77777777" w:rsidR="00B05B83" w:rsidRDefault="00B05B83" w:rsidP="00800A52">
            <w:pPr>
              <w:tabs>
                <w:tab w:val="num" w:pos="180"/>
              </w:tabs>
              <w:ind w:right="237"/>
              <w:jc w:val="both"/>
              <w:rPr>
                <w:rFonts w:ascii="Georgia" w:hAnsi="Georgia"/>
              </w:rPr>
            </w:pPr>
          </w:p>
          <w:p w14:paraId="353EA880" w14:textId="77777777" w:rsidR="00B05B83" w:rsidRDefault="00B05B83" w:rsidP="00800A52">
            <w:pPr>
              <w:tabs>
                <w:tab w:val="num" w:pos="180"/>
              </w:tabs>
              <w:ind w:right="237"/>
              <w:jc w:val="both"/>
              <w:rPr>
                <w:rFonts w:ascii="Georgia" w:hAnsi="Georgia"/>
              </w:rPr>
            </w:pPr>
            <w:r>
              <w:rPr>
                <w:rFonts w:ascii="Georgia" w:hAnsi="Georgia"/>
              </w:rPr>
              <w:t>Date of Visit</w:t>
            </w:r>
          </w:p>
          <w:p w14:paraId="3FD2F909" w14:textId="77777777" w:rsidR="00B05B83" w:rsidRDefault="00B05B83" w:rsidP="00800A52">
            <w:pPr>
              <w:tabs>
                <w:tab w:val="num" w:pos="180"/>
              </w:tabs>
              <w:ind w:right="237"/>
              <w:jc w:val="both"/>
              <w:rPr>
                <w:rFonts w:ascii="Georgia" w:hAnsi="Georgia"/>
              </w:rPr>
            </w:pPr>
          </w:p>
        </w:tc>
        <w:tc>
          <w:tcPr>
            <w:tcW w:w="4444" w:type="dxa"/>
          </w:tcPr>
          <w:p w14:paraId="1BA8B380" w14:textId="77777777" w:rsidR="00B05B83" w:rsidRDefault="00B05B83" w:rsidP="00800A52">
            <w:pPr>
              <w:tabs>
                <w:tab w:val="num" w:pos="180"/>
              </w:tabs>
              <w:ind w:right="237"/>
              <w:jc w:val="both"/>
              <w:rPr>
                <w:rFonts w:ascii="Georgia" w:hAnsi="Georgia"/>
              </w:rPr>
            </w:pPr>
          </w:p>
        </w:tc>
      </w:tr>
      <w:tr w:rsidR="000C5745" w14:paraId="22C32A55" w14:textId="77777777" w:rsidTr="00B05B83">
        <w:tc>
          <w:tcPr>
            <w:tcW w:w="4514" w:type="dxa"/>
          </w:tcPr>
          <w:p w14:paraId="0410163E" w14:textId="77777777" w:rsidR="00B05B83" w:rsidRDefault="00B05B83" w:rsidP="00800A52">
            <w:pPr>
              <w:tabs>
                <w:tab w:val="num" w:pos="180"/>
              </w:tabs>
              <w:ind w:right="237"/>
              <w:jc w:val="both"/>
              <w:rPr>
                <w:rFonts w:ascii="Georgia" w:hAnsi="Georgia"/>
              </w:rPr>
            </w:pPr>
          </w:p>
          <w:p w14:paraId="783202F7" w14:textId="77777777" w:rsidR="000C5745" w:rsidRDefault="000C5745" w:rsidP="00800A52">
            <w:pPr>
              <w:tabs>
                <w:tab w:val="num" w:pos="180"/>
              </w:tabs>
              <w:ind w:right="237"/>
              <w:jc w:val="both"/>
              <w:rPr>
                <w:rFonts w:ascii="Georgia" w:hAnsi="Georgia"/>
              </w:rPr>
            </w:pPr>
            <w:r>
              <w:rPr>
                <w:rFonts w:ascii="Georgia" w:hAnsi="Georgia"/>
              </w:rPr>
              <w:t>Location of Visit</w:t>
            </w:r>
          </w:p>
          <w:p w14:paraId="31A8B1A5" w14:textId="77777777" w:rsidR="00B05B83" w:rsidRDefault="00B05B83" w:rsidP="00800A52">
            <w:pPr>
              <w:tabs>
                <w:tab w:val="num" w:pos="180"/>
              </w:tabs>
              <w:ind w:right="237"/>
              <w:jc w:val="both"/>
              <w:rPr>
                <w:rFonts w:ascii="Georgia" w:hAnsi="Georgia"/>
              </w:rPr>
            </w:pPr>
          </w:p>
        </w:tc>
        <w:tc>
          <w:tcPr>
            <w:tcW w:w="4444" w:type="dxa"/>
          </w:tcPr>
          <w:p w14:paraId="2FB3E0C8" w14:textId="77777777" w:rsidR="000C5745" w:rsidRDefault="000C5745" w:rsidP="00800A52">
            <w:pPr>
              <w:tabs>
                <w:tab w:val="num" w:pos="180"/>
              </w:tabs>
              <w:ind w:right="237"/>
              <w:jc w:val="both"/>
              <w:rPr>
                <w:rFonts w:ascii="Georgia" w:hAnsi="Georgia"/>
              </w:rPr>
            </w:pPr>
          </w:p>
        </w:tc>
      </w:tr>
      <w:tr w:rsidR="00B05B83" w14:paraId="22F15BA6" w14:textId="77777777" w:rsidTr="00B05B83">
        <w:tc>
          <w:tcPr>
            <w:tcW w:w="4514" w:type="dxa"/>
          </w:tcPr>
          <w:p w14:paraId="343BB1E8" w14:textId="77777777" w:rsidR="00B05B83" w:rsidRDefault="00B05B83" w:rsidP="00B05B83">
            <w:pPr>
              <w:tabs>
                <w:tab w:val="num" w:pos="180"/>
              </w:tabs>
              <w:ind w:right="237"/>
              <w:jc w:val="both"/>
              <w:rPr>
                <w:rFonts w:ascii="Georgia" w:hAnsi="Georgia"/>
              </w:rPr>
            </w:pPr>
          </w:p>
          <w:p w14:paraId="7124DF81" w14:textId="77777777" w:rsidR="00B05B83" w:rsidRDefault="00B05B83" w:rsidP="00B05B83">
            <w:pPr>
              <w:tabs>
                <w:tab w:val="num" w:pos="180"/>
              </w:tabs>
              <w:ind w:right="237"/>
              <w:jc w:val="both"/>
              <w:rPr>
                <w:rFonts w:ascii="Georgia" w:hAnsi="Georgia"/>
              </w:rPr>
            </w:pPr>
            <w:r>
              <w:rPr>
                <w:rFonts w:ascii="Georgia" w:hAnsi="Georgia"/>
              </w:rPr>
              <w:t>Details of Visit</w:t>
            </w:r>
          </w:p>
          <w:p w14:paraId="2E9F49FB" w14:textId="77777777" w:rsidR="00B05B83" w:rsidRDefault="00B05B83" w:rsidP="00800A52">
            <w:pPr>
              <w:tabs>
                <w:tab w:val="num" w:pos="180"/>
              </w:tabs>
              <w:ind w:right="237"/>
              <w:jc w:val="both"/>
              <w:rPr>
                <w:rFonts w:ascii="Georgia" w:hAnsi="Georgia"/>
              </w:rPr>
            </w:pPr>
          </w:p>
        </w:tc>
        <w:tc>
          <w:tcPr>
            <w:tcW w:w="4444" w:type="dxa"/>
          </w:tcPr>
          <w:p w14:paraId="2FE5EE3D" w14:textId="77777777" w:rsidR="00B05B83" w:rsidRDefault="00B05B83" w:rsidP="00800A52">
            <w:pPr>
              <w:tabs>
                <w:tab w:val="num" w:pos="180"/>
              </w:tabs>
              <w:ind w:right="237"/>
              <w:jc w:val="both"/>
              <w:rPr>
                <w:rFonts w:ascii="Georgia" w:hAnsi="Georgia"/>
              </w:rPr>
            </w:pPr>
          </w:p>
        </w:tc>
      </w:tr>
      <w:tr w:rsidR="000C5745" w14:paraId="76416869" w14:textId="77777777" w:rsidTr="00B05B83">
        <w:tc>
          <w:tcPr>
            <w:tcW w:w="4514" w:type="dxa"/>
          </w:tcPr>
          <w:p w14:paraId="2055BFB4" w14:textId="77777777" w:rsidR="00B05B83" w:rsidRDefault="00B05B83" w:rsidP="00800A52">
            <w:pPr>
              <w:tabs>
                <w:tab w:val="num" w:pos="180"/>
              </w:tabs>
              <w:ind w:right="237"/>
              <w:jc w:val="both"/>
              <w:rPr>
                <w:rFonts w:ascii="Georgia" w:hAnsi="Georgia"/>
              </w:rPr>
            </w:pPr>
          </w:p>
          <w:p w14:paraId="14A83269" w14:textId="77777777" w:rsidR="000C5745" w:rsidRDefault="00B05B83" w:rsidP="00800A52">
            <w:pPr>
              <w:tabs>
                <w:tab w:val="num" w:pos="180"/>
              </w:tabs>
              <w:ind w:right="237"/>
              <w:jc w:val="both"/>
              <w:rPr>
                <w:rFonts w:ascii="Georgia" w:hAnsi="Georgia"/>
              </w:rPr>
            </w:pPr>
            <w:r>
              <w:rPr>
                <w:rFonts w:ascii="Georgia" w:hAnsi="Georgia"/>
              </w:rPr>
              <w:t>Meeting with Services Users / Visitors?</w:t>
            </w:r>
          </w:p>
          <w:p w14:paraId="13A2ADB4" w14:textId="77777777" w:rsidR="00B05B83" w:rsidRDefault="00B05B83" w:rsidP="00800A52">
            <w:pPr>
              <w:tabs>
                <w:tab w:val="num" w:pos="180"/>
              </w:tabs>
              <w:ind w:right="237"/>
              <w:jc w:val="both"/>
              <w:rPr>
                <w:rFonts w:ascii="Georgia" w:hAnsi="Georgia"/>
              </w:rPr>
            </w:pPr>
          </w:p>
        </w:tc>
        <w:tc>
          <w:tcPr>
            <w:tcW w:w="4444" w:type="dxa"/>
          </w:tcPr>
          <w:p w14:paraId="62EE97C6" w14:textId="77777777" w:rsidR="000C5745" w:rsidRDefault="000C5745" w:rsidP="00800A52">
            <w:pPr>
              <w:tabs>
                <w:tab w:val="num" w:pos="180"/>
              </w:tabs>
              <w:ind w:right="237"/>
              <w:jc w:val="both"/>
              <w:rPr>
                <w:rFonts w:ascii="Georgia" w:hAnsi="Georgia"/>
              </w:rPr>
            </w:pPr>
          </w:p>
        </w:tc>
      </w:tr>
      <w:tr w:rsidR="00B05B83" w14:paraId="7E9D9F94" w14:textId="77777777" w:rsidTr="00B05B83">
        <w:tc>
          <w:tcPr>
            <w:tcW w:w="4514" w:type="dxa"/>
          </w:tcPr>
          <w:p w14:paraId="464F6A0C" w14:textId="77777777" w:rsidR="00B05B83" w:rsidRDefault="00B05B83" w:rsidP="00800A52">
            <w:pPr>
              <w:tabs>
                <w:tab w:val="num" w:pos="180"/>
              </w:tabs>
              <w:ind w:right="237"/>
              <w:jc w:val="both"/>
              <w:rPr>
                <w:rFonts w:ascii="Georgia" w:hAnsi="Georgia"/>
              </w:rPr>
            </w:pPr>
          </w:p>
          <w:p w14:paraId="6FA42965" w14:textId="77777777" w:rsidR="00B05B83" w:rsidRDefault="00B05B83" w:rsidP="00B05B83">
            <w:pPr>
              <w:tabs>
                <w:tab w:val="num" w:pos="180"/>
              </w:tabs>
              <w:ind w:right="237"/>
              <w:jc w:val="both"/>
              <w:rPr>
                <w:rFonts w:ascii="Georgia" w:hAnsi="Georgia"/>
              </w:rPr>
            </w:pPr>
            <w:r>
              <w:rPr>
                <w:rFonts w:ascii="Georgia" w:hAnsi="Georgia"/>
              </w:rPr>
              <w:t>Consent received, where appropriate?</w:t>
            </w:r>
          </w:p>
          <w:p w14:paraId="07D4FC22" w14:textId="77777777" w:rsidR="00B05B83" w:rsidRDefault="00B05B83" w:rsidP="00B05B83">
            <w:pPr>
              <w:tabs>
                <w:tab w:val="num" w:pos="180"/>
              </w:tabs>
              <w:ind w:right="237"/>
              <w:jc w:val="both"/>
              <w:rPr>
                <w:rFonts w:ascii="Georgia" w:hAnsi="Georgia"/>
              </w:rPr>
            </w:pPr>
          </w:p>
        </w:tc>
        <w:tc>
          <w:tcPr>
            <w:tcW w:w="4444" w:type="dxa"/>
          </w:tcPr>
          <w:p w14:paraId="10D96252" w14:textId="77777777" w:rsidR="00B05B83" w:rsidRDefault="00B05B83" w:rsidP="00800A52">
            <w:pPr>
              <w:tabs>
                <w:tab w:val="num" w:pos="180"/>
              </w:tabs>
              <w:ind w:right="237"/>
              <w:jc w:val="both"/>
              <w:rPr>
                <w:rFonts w:ascii="Georgia" w:hAnsi="Georgia"/>
              </w:rPr>
            </w:pPr>
          </w:p>
        </w:tc>
      </w:tr>
      <w:tr w:rsidR="000C5745" w14:paraId="3A78ABAB" w14:textId="77777777" w:rsidTr="00B05B83">
        <w:tc>
          <w:tcPr>
            <w:tcW w:w="4514" w:type="dxa"/>
          </w:tcPr>
          <w:p w14:paraId="7FFFEF04" w14:textId="77777777" w:rsidR="00B05B83" w:rsidRDefault="00B05B83" w:rsidP="00800A52">
            <w:pPr>
              <w:tabs>
                <w:tab w:val="num" w:pos="180"/>
              </w:tabs>
              <w:ind w:right="237"/>
              <w:jc w:val="both"/>
              <w:rPr>
                <w:rFonts w:ascii="Georgia" w:hAnsi="Georgia"/>
              </w:rPr>
            </w:pPr>
          </w:p>
          <w:p w14:paraId="18816F35" w14:textId="77777777" w:rsidR="000C5745" w:rsidRDefault="000C5745" w:rsidP="00800A52">
            <w:pPr>
              <w:tabs>
                <w:tab w:val="num" w:pos="180"/>
              </w:tabs>
              <w:ind w:right="237"/>
              <w:jc w:val="both"/>
              <w:rPr>
                <w:rFonts w:ascii="Georgia" w:hAnsi="Georgia"/>
              </w:rPr>
            </w:pPr>
            <w:r>
              <w:rPr>
                <w:rFonts w:ascii="Georgia" w:hAnsi="Georgia"/>
              </w:rPr>
              <w:t xml:space="preserve">Time of Arrival </w:t>
            </w:r>
          </w:p>
          <w:p w14:paraId="3893F662" w14:textId="77777777" w:rsidR="00B05B83" w:rsidRDefault="00B05B83" w:rsidP="00800A52">
            <w:pPr>
              <w:tabs>
                <w:tab w:val="num" w:pos="180"/>
              </w:tabs>
              <w:ind w:right="237"/>
              <w:jc w:val="both"/>
              <w:rPr>
                <w:rFonts w:ascii="Georgia" w:hAnsi="Georgia"/>
              </w:rPr>
            </w:pPr>
          </w:p>
        </w:tc>
        <w:tc>
          <w:tcPr>
            <w:tcW w:w="4444" w:type="dxa"/>
          </w:tcPr>
          <w:p w14:paraId="1F5FD4F0" w14:textId="77777777" w:rsidR="000C5745" w:rsidRDefault="000C5745" w:rsidP="00800A52">
            <w:pPr>
              <w:tabs>
                <w:tab w:val="num" w:pos="180"/>
              </w:tabs>
              <w:ind w:right="237"/>
              <w:jc w:val="both"/>
              <w:rPr>
                <w:rFonts w:ascii="Georgia" w:hAnsi="Georgia"/>
              </w:rPr>
            </w:pPr>
          </w:p>
        </w:tc>
      </w:tr>
      <w:tr w:rsidR="000C5745" w14:paraId="30EC0C22" w14:textId="77777777" w:rsidTr="00B05B83">
        <w:tc>
          <w:tcPr>
            <w:tcW w:w="4514" w:type="dxa"/>
          </w:tcPr>
          <w:p w14:paraId="425E869A" w14:textId="77777777" w:rsidR="00B05B83" w:rsidRDefault="00B05B83" w:rsidP="00800A52">
            <w:pPr>
              <w:tabs>
                <w:tab w:val="num" w:pos="180"/>
              </w:tabs>
              <w:ind w:right="237"/>
              <w:jc w:val="both"/>
              <w:rPr>
                <w:rFonts w:ascii="Georgia" w:hAnsi="Georgia"/>
              </w:rPr>
            </w:pPr>
          </w:p>
          <w:p w14:paraId="3F5EA6B9" w14:textId="77777777" w:rsidR="000C5745" w:rsidRDefault="000C5745" w:rsidP="00800A52">
            <w:pPr>
              <w:tabs>
                <w:tab w:val="num" w:pos="180"/>
              </w:tabs>
              <w:ind w:right="237"/>
              <w:jc w:val="both"/>
              <w:rPr>
                <w:rFonts w:ascii="Georgia" w:hAnsi="Georgia"/>
              </w:rPr>
            </w:pPr>
            <w:r>
              <w:rPr>
                <w:rFonts w:ascii="Georgia" w:hAnsi="Georgia"/>
              </w:rPr>
              <w:t>Time of Departure</w:t>
            </w:r>
          </w:p>
          <w:p w14:paraId="2D2EECD0" w14:textId="77777777" w:rsidR="00B05B83" w:rsidRDefault="00B05B83" w:rsidP="00800A52">
            <w:pPr>
              <w:tabs>
                <w:tab w:val="num" w:pos="180"/>
              </w:tabs>
              <w:ind w:right="237"/>
              <w:jc w:val="both"/>
              <w:rPr>
                <w:rFonts w:ascii="Georgia" w:hAnsi="Georgia"/>
              </w:rPr>
            </w:pPr>
          </w:p>
        </w:tc>
        <w:tc>
          <w:tcPr>
            <w:tcW w:w="4444" w:type="dxa"/>
          </w:tcPr>
          <w:p w14:paraId="7C3FA6B9" w14:textId="77777777" w:rsidR="000C5745" w:rsidRDefault="000C5745" w:rsidP="00800A52">
            <w:pPr>
              <w:tabs>
                <w:tab w:val="num" w:pos="180"/>
              </w:tabs>
              <w:ind w:right="237"/>
              <w:jc w:val="both"/>
              <w:rPr>
                <w:rFonts w:ascii="Georgia" w:hAnsi="Georgia"/>
              </w:rPr>
            </w:pPr>
          </w:p>
        </w:tc>
      </w:tr>
      <w:tr w:rsidR="000C5745" w14:paraId="6472F934" w14:textId="77777777" w:rsidTr="00B05B83">
        <w:tc>
          <w:tcPr>
            <w:tcW w:w="4514" w:type="dxa"/>
          </w:tcPr>
          <w:p w14:paraId="6A9A30D1" w14:textId="77777777" w:rsidR="000C5745" w:rsidRDefault="000C5745" w:rsidP="000C5745">
            <w:pPr>
              <w:tabs>
                <w:tab w:val="num" w:pos="180"/>
              </w:tabs>
              <w:ind w:right="237"/>
              <w:jc w:val="both"/>
              <w:rPr>
                <w:rFonts w:ascii="Georgia" w:hAnsi="Georgia"/>
              </w:rPr>
            </w:pPr>
            <w:r>
              <w:rPr>
                <w:rFonts w:ascii="Georgia" w:hAnsi="Georgia"/>
              </w:rPr>
              <w:t>Name of Communications Team / Delegate to accompany guest throughout visit</w:t>
            </w:r>
            <w:r w:rsidR="00B05B83">
              <w:rPr>
                <w:rFonts w:ascii="Georgia" w:hAnsi="Georgia"/>
              </w:rPr>
              <w:t xml:space="preserve"> (1) </w:t>
            </w:r>
          </w:p>
        </w:tc>
        <w:tc>
          <w:tcPr>
            <w:tcW w:w="4444" w:type="dxa"/>
          </w:tcPr>
          <w:p w14:paraId="384FB22B" w14:textId="77777777" w:rsidR="000C5745" w:rsidRDefault="000C5745" w:rsidP="00800A52">
            <w:pPr>
              <w:tabs>
                <w:tab w:val="num" w:pos="180"/>
              </w:tabs>
              <w:ind w:right="237"/>
              <w:jc w:val="both"/>
              <w:rPr>
                <w:rFonts w:ascii="Georgia" w:hAnsi="Georgia"/>
              </w:rPr>
            </w:pPr>
          </w:p>
        </w:tc>
      </w:tr>
      <w:tr w:rsidR="000C5745" w14:paraId="1959E10C" w14:textId="77777777" w:rsidTr="00B05B83">
        <w:tc>
          <w:tcPr>
            <w:tcW w:w="4514" w:type="dxa"/>
          </w:tcPr>
          <w:p w14:paraId="29CF3B13" w14:textId="77777777" w:rsidR="000C5745" w:rsidRDefault="00B05B83" w:rsidP="00800A52">
            <w:pPr>
              <w:tabs>
                <w:tab w:val="num" w:pos="180"/>
              </w:tabs>
              <w:ind w:right="237"/>
              <w:jc w:val="both"/>
              <w:rPr>
                <w:rFonts w:ascii="Georgia" w:hAnsi="Georgia"/>
              </w:rPr>
            </w:pPr>
            <w:r>
              <w:rPr>
                <w:rFonts w:ascii="Georgia" w:hAnsi="Georgia"/>
              </w:rPr>
              <w:t>Name of Communications Team / Delegate to accompany guest throughout visit (2)</w:t>
            </w:r>
          </w:p>
        </w:tc>
        <w:tc>
          <w:tcPr>
            <w:tcW w:w="4444" w:type="dxa"/>
          </w:tcPr>
          <w:p w14:paraId="0E1A130F" w14:textId="77777777" w:rsidR="000C5745" w:rsidRDefault="000C5745" w:rsidP="00800A52">
            <w:pPr>
              <w:tabs>
                <w:tab w:val="num" w:pos="180"/>
              </w:tabs>
              <w:ind w:right="237"/>
              <w:jc w:val="both"/>
              <w:rPr>
                <w:rFonts w:ascii="Georgia" w:hAnsi="Georgia"/>
              </w:rPr>
            </w:pPr>
          </w:p>
        </w:tc>
      </w:tr>
    </w:tbl>
    <w:p w14:paraId="281B3E7C" w14:textId="77777777" w:rsidR="00B05B83" w:rsidRDefault="00B05B83" w:rsidP="00800A52">
      <w:pPr>
        <w:tabs>
          <w:tab w:val="num" w:pos="180"/>
        </w:tabs>
        <w:ind w:left="284" w:right="237" w:hanging="11"/>
        <w:jc w:val="both"/>
        <w:rPr>
          <w:rFonts w:ascii="Georgia" w:hAnsi="Georgia"/>
        </w:rPr>
      </w:pPr>
    </w:p>
    <w:p w14:paraId="3838EC92" w14:textId="77777777" w:rsidR="000C5745" w:rsidRDefault="00B05B83" w:rsidP="00800A52">
      <w:pPr>
        <w:tabs>
          <w:tab w:val="num" w:pos="180"/>
        </w:tabs>
        <w:ind w:left="284" w:right="237" w:hanging="11"/>
        <w:jc w:val="both"/>
        <w:rPr>
          <w:rFonts w:ascii="Georgia" w:hAnsi="Georgia"/>
        </w:rPr>
      </w:pPr>
      <w:r>
        <w:rPr>
          <w:rFonts w:ascii="Georgia" w:hAnsi="Georgia"/>
        </w:rPr>
        <w:t>Signed :</w:t>
      </w:r>
      <w:r>
        <w:rPr>
          <w:rFonts w:ascii="Georgia" w:hAnsi="Georgia"/>
        </w:rPr>
        <w:tab/>
      </w:r>
      <w:r>
        <w:rPr>
          <w:rFonts w:ascii="Georgia" w:hAnsi="Georgia"/>
        </w:rPr>
        <w:tab/>
      </w:r>
      <w:r>
        <w:rPr>
          <w:rFonts w:ascii="Georgia" w:hAnsi="Georgia"/>
        </w:rPr>
        <w:tab/>
      </w:r>
      <w:r>
        <w:rPr>
          <w:rFonts w:ascii="Georgia" w:hAnsi="Georgia"/>
        </w:rPr>
        <w:tab/>
        <w:t>_________________________________</w:t>
      </w:r>
    </w:p>
    <w:p w14:paraId="7AD8687D" w14:textId="77777777" w:rsidR="00B05B83" w:rsidRDefault="00B05B83" w:rsidP="00800A52">
      <w:pPr>
        <w:tabs>
          <w:tab w:val="num" w:pos="180"/>
        </w:tabs>
        <w:ind w:left="284" w:right="237" w:hanging="11"/>
        <w:jc w:val="both"/>
        <w:rPr>
          <w:rFonts w:ascii="Georgia" w:hAnsi="Georgia"/>
        </w:rPr>
      </w:pPr>
      <w:r>
        <w:rPr>
          <w:rFonts w:ascii="Georgia" w:hAnsi="Georgia"/>
        </w:rPr>
        <w:t>Date:</w:t>
      </w:r>
      <w:r>
        <w:rPr>
          <w:rFonts w:ascii="Georgia" w:hAnsi="Georgia"/>
        </w:rPr>
        <w:tab/>
      </w:r>
      <w:r>
        <w:rPr>
          <w:rFonts w:ascii="Georgia" w:hAnsi="Georgia"/>
        </w:rPr>
        <w:tab/>
      </w:r>
      <w:r>
        <w:rPr>
          <w:rFonts w:ascii="Georgia" w:hAnsi="Georgia"/>
        </w:rPr>
        <w:tab/>
      </w:r>
      <w:r>
        <w:rPr>
          <w:rFonts w:ascii="Georgia" w:hAnsi="Georgia"/>
        </w:rPr>
        <w:tab/>
        <w:t>_________________________________</w:t>
      </w:r>
      <w:r>
        <w:rPr>
          <w:rFonts w:ascii="Georgia" w:hAnsi="Georgia"/>
        </w:rPr>
        <w:tab/>
      </w:r>
      <w:r>
        <w:rPr>
          <w:rFonts w:ascii="Georgia" w:hAnsi="Georgia"/>
        </w:rPr>
        <w:tab/>
      </w:r>
    </w:p>
    <w:sectPr w:rsidR="00B05B83" w:rsidSect="00BF76C4">
      <w:headerReference w:type="default" r:id="rId9"/>
      <w:footerReference w:type="default" r:id="rId10"/>
      <w:footerReference w:type="first" r:id="rId11"/>
      <w:pgSz w:w="11906" w:h="16838"/>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7CFE" w14:textId="77777777" w:rsidR="00231DE7" w:rsidRDefault="00231DE7" w:rsidP="00454AD9">
      <w:pPr>
        <w:spacing w:after="0" w:line="240" w:lineRule="auto"/>
      </w:pPr>
      <w:r>
        <w:separator/>
      </w:r>
    </w:p>
  </w:endnote>
  <w:endnote w:type="continuationSeparator" w:id="0">
    <w:p w14:paraId="3E8B04A5" w14:textId="77777777" w:rsidR="00231DE7" w:rsidRDefault="00231DE7" w:rsidP="0045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color w:val="626250"/>
        <w:sz w:val="20"/>
      </w:rPr>
      <w:id w:val="-1216038483"/>
      <w:docPartObj>
        <w:docPartGallery w:val="Page Numbers (Bottom of Page)"/>
        <w:docPartUnique/>
      </w:docPartObj>
    </w:sdtPr>
    <w:sdtEndPr/>
    <w:sdtContent>
      <w:sdt>
        <w:sdtPr>
          <w:rPr>
            <w:rFonts w:ascii="Georgia" w:hAnsi="Georgia"/>
            <w:color w:val="626250"/>
            <w:sz w:val="20"/>
          </w:rPr>
          <w:id w:val="860082579"/>
          <w:docPartObj>
            <w:docPartGallery w:val="Page Numbers (Top of Page)"/>
            <w:docPartUnique/>
          </w:docPartObj>
        </w:sdtPr>
        <w:sdtEndPr/>
        <w:sdtContent>
          <w:p w14:paraId="3FF5D8FF" w14:textId="539D2F6E" w:rsidR="00B05B83" w:rsidRPr="000211A3" w:rsidRDefault="00B05B83">
            <w:pPr>
              <w:pStyle w:val="Footer"/>
              <w:jc w:val="right"/>
              <w:rPr>
                <w:rFonts w:ascii="Georgia" w:hAnsi="Georgia"/>
                <w:color w:val="626250"/>
                <w:sz w:val="20"/>
              </w:rPr>
            </w:pPr>
            <w:r w:rsidRPr="000211A3">
              <w:rPr>
                <w:rFonts w:ascii="Georgia" w:hAnsi="Georgia"/>
                <w:color w:val="626250"/>
                <w:sz w:val="20"/>
              </w:rPr>
              <w:t xml:space="preserve">Page </w:t>
            </w:r>
            <w:r w:rsidR="006F0EC1" w:rsidRPr="000211A3">
              <w:rPr>
                <w:rFonts w:ascii="Georgia" w:hAnsi="Georgia"/>
                <w:b/>
                <w:bCs/>
                <w:color w:val="626250"/>
                <w:szCs w:val="24"/>
              </w:rPr>
              <w:fldChar w:fldCharType="begin"/>
            </w:r>
            <w:r w:rsidRPr="000211A3">
              <w:rPr>
                <w:rFonts w:ascii="Georgia" w:hAnsi="Georgia"/>
                <w:b/>
                <w:bCs/>
                <w:color w:val="626250"/>
                <w:sz w:val="20"/>
              </w:rPr>
              <w:instrText xml:space="preserve"> PAGE </w:instrText>
            </w:r>
            <w:r w:rsidR="006F0EC1" w:rsidRPr="000211A3">
              <w:rPr>
                <w:rFonts w:ascii="Georgia" w:hAnsi="Georgia"/>
                <w:b/>
                <w:bCs/>
                <w:color w:val="626250"/>
                <w:szCs w:val="24"/>
              </w:rPr>
              <w:fldChar w:fldCharType="separate"/>
            </w:r>
            <w:r w:rsidR="00D7468A">
              <w:rPr>
                <w:rFonts w:ascii="Georgia" w:hAnsi="Georgia"/>
                <w:b/>
                <w:bCs/>
                <w:noProof/>
                <w:color w:val="626250"/>
                <w:sz w:val="20"/>
              </w:rPr>
              <w:t>4</w:t>
            </w:r>
            <w:r w:rsidR="006F0EC1" w:rsidRPr="000211A3">
              <w:rPr>
                <w:rFonts w:ascii="Georgia" w:hAnsi="Georgia"/>
                <w:b/>
                <w:bCs/>
                <w:color w:val="626250"/>
                <w:szCs w:val="24"/>
              </w:rPr>
              <w:fldChar w:fldCharType="end"/>
            </w:r>
            <w:r w:rsidRPr="000211A3">
              <w:rPr>
                <w:rFonts w:ascii="Georgia" w:hAnsi="Georgia"/>
                <w:color w:val="626250"/>
                <w:sz w:val="20"/>
              </w:rPr>
              <w:t xml:space="preserve"> of </w:t>
            </w:r>
            <w:r w:rsidR="006F0EC1" w:rsidRPr="000211A3">
              <w:rPr>
                <w:rFonts w:ascii="Georgia" w:hAnsi="Georgia"/>
                <w:b/>
                <w:bCs/>
                <w:color w:val="626250"/>
                <w:szCs w:val="24"/>
              </w:rPr>
              <w:fldChar w:fldCharType="begin"/>
            </w:r>
            <w:r w:rsidRPr="000211A3">
              <w:rPr>
                <w:rFonts w:ascii="Georgia" w:hAnsi="Georgia"/>
                <w:b/>
                <w:bCs/>
                <w:color w:val="626250"/>
                <w:sz w:val="20"/>
              </w:rPr>
              <w:instrText xml:space="preserve"> NUMPAGES  </w:instrText>
            </w:r>
            <w:r w:rsidR="006F0EC1" w:rsidRPr="000211A3">
              <w:rPr>
                <w:rFonts w:ascii="Georgia" w:hAnsi="Georgia"/>
                <w:b/>
                <w:bCs/>
                <w:color w:val="626250"/>
                <w:szCs w:val="24"/>
              </w:rPr>
              <w:fldChar w:fldCharType="separate"/>
            </w:r>
            <w:r w:rsidR="00D7468A">
              <w:rPr>
                <w:rFonts w:ascii="Georgia" w:hAnsi="Georgia"/>
                <w:b/>
                <w:bCs/>
                <w:noProof/>
                <w:color w:val="626250"/>
                <w:sz w:val="20"/>
              </w:rPr>
              <w:t>4</w:t>
            </w:r>
            <w:r w:rsidR="006F0EC1" w:rsidRPr="000211A3">
              <w:rPr>
                <w:rFonts w:ascii="Georgia" w:hAnsi="Georgia"/>
                <w:b/>
                <w:bCs/>
                <w:color w:val="626250"/>
                <w:szCs w:val="24"/>
              </w:rPr>
              <w:fldChar w:fldCharType="end"/>
            </w:r>
          </w:p>
        </w:sdtContent>
      </w:sdt>
    </w:sdtContent>
  </w:sdt>
  <w:p w14:paraId="55927571" w14:textId="77777777" w:rsidR="00B05B83" w:rsidRDefault="00B0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061554"/>
      <w:docPartObj>
        <w:docPartGallery w:val="Page Numbers (Bottom of Page)"/>
        <w:docPartUnique/>
      </w:docPartObj>
    </w:sdtPr>
    <w:sdtEndPr/>
    <w:sdtContent>
      <w:sdt>
        <w:sdtPr>
          <w:id w:val="-1669238322"/>
          <w:docPartObj>
            <w:docPartGallery w:val="Page Numbers (Top of Page)"/>
            <w:docPartUnique/>
          </w:docPartObj>
        </w:sdtPr>
        <w:sdtEndPr/>
        <w:sdtContent>
          <w:p w14:paraId="7FCCB66E" w14:textId="2CC80A5A" w:rsidR="00263555" w:rsidRDefault="00263555">
            <w:pPr>
              <w:pStyle w:val="Footer"/>
              <w:jc w:val="center"/>
            </w:pPr>
            <w:r w:rsidRPr="00263555">
              <w:rPr>
                <w:rFonts w:ascii="Georgia" w:hAnsi="Georgia"/>
                <w:sz w:val="18"/>
              </w:rPr>
              <w:t xml:space="preserve">Page </w:t>
            </w:r>
            <w:r w:rsidRPr="00263555">
              <w:rPr>
                <w:rFonts w:ascii="Georgia" w:hAnsi="Georgia"/>
                <w:b/>
                <w:bCs/>
                <w:sz w:val="20"/>
                <w:szCs w:val="24"/>
              </w:rPr>
              <w:fldChar w:fldCharType="begin"/>
            </w:r>
            <w:r w:rsidRPr="00263555">
              <w:rPr>
                <w:rFonts w:ascii="Georgia" w:hAnsi="Georgia"/>
                <w:b/>
                <w:bCs/>
                <w:sz w:val="18"/>
              </w:rPr>
              <w:instrText xml:space="preserve"> PAGE </w:instrText>
            </w:r>
            <w:r w:rsidRPr="00263555">
              <w:rPr>
                <w:rFonts w:ascii="Georgia" w:hAnsi="Georgia"/>
                <w:b/>
                <w:bCs/>
                <w:sz w:val="20"/>
                <w:szCs w:val="24"/>
              </w:rPr>
              <w:fldChar w:fldCharType="separate"/>
            </w:r>
            <w:r w:rsidR="00D7468A">
              <w:rPr>
                <w:rFonts w:ascii="Georgia" w:hAnsi="Georgia"/>
                <w:b/>
                <w:bCs/>
                <w:noProof/>
                <w:sz w:val="18"/>
              </w:rPr>
              <w:t>1</w:t>
            </w:r>
            <w:r w:rsidRPr="00263555">
              <w:rPr>
                <w:rFonts w:ascii="Georgia" w:hAnsi="Georgia"/>
                <w:b/>
                <w:bCs/>
                <w:sz w:val="20"/>
                <w:szCs w:val="24"/>
              </w:rPr>
              <w:fldChar w:fldCharType="end"/>
            </w:r>
            <w:r w:rsidRPr="00263555">
              <w:rPr>
                <w:rFonts w:ascii="Georgia" w:hAnsi="Georgia"/>
                <w:sz w:val="18"/>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D7468A">
              <w:rPr>
                <w:b/>
                <w:bCs/>
                <w:noProof/>
              </w:rPr>
              <w:t>4</w:t>
            </w:r>
            <w:r>
              <w:rPr>
                <w:b/>
                <w:bCs/>
                <w:sz w:val="24"/>
                <w:szCs w:val="24"/>
              </w:rPr>
              <w:fldChar w:fldCharType="end"/>
            </w:r>
          </w:p>
        </w:sdtContent>
      </w:sdt>
    </w:sdtContent>
  </w:sdt>
  <w:p w14:paraId="6B7FA28E" w14:textId="77777777" w:rsidR="00263555" w:rsidRDefault="0026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716B" w14:textId="77777777" w:rsidR="00231DE7" w:rsidRDefault="00231DE7" w:rsidP="00454AD9">
      <w:pPr>
        <w:spacing w:after="0" w:line="240" w:lineRule="auto"/>
      </w:pPr>
      <w:r>
        <w:separator/>
      </w:r>
    </w:p>
  </w:footnote>
  <w:footnote w:type="continuationSeparator" w:id="0">
    <w:p w14:paraId="7F84D1D8" w14:textId="77777777" w:rsidR="00231DE7" w:rsidRDefault="00231DE7" w:rsidP="0045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D9ED" w14:textId="77777777" w:rsidR="00B05B83" w:rsidRDefault="00B05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25D7"/>
    <w:multiLevelType w:val="hybridMultilevel"/>
    <w:tmpl w:val="A6EAF73E"/>
    <w:lvl w:ilvl="0" w:tplc="BAEA291E">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290C7861"/>
    <w:multiLevelType w:val="hybridMultilevel"/>
    <w:tmpl w:val="406E51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CED3CC5"/>
    <w:multiLevelType w:val="hybridMultilevel"/>
    <w:tmpl w:val="8AFA050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54"/>
    <w:rsid w:val="000117E1"/>
    <w:rsid w:val="000211A3"/>
    <w:rsid w:val="00055CA7"/>
    <w:rsid w:val="00090989"/>
    <w:rsid w:val="000B4128"/>
    <w:rsid w:val="000C5745"/>
    <w:rsid w:val="00115A0F"/>
    <w:rsid w:val="0012690B"/>
    <w:rsid w:val="001C34F8"/>
    <w:rsid w:val="001D73CD"/>
    <w:rsid w:val="001E5CE7"/>
    <w:rsid w:val="00202370"/>
    <w:rsid w:val="00231DE7"/>
    <w:rsid w:val="00263555"/>
    <w:rsid w:val="00273554"/>
    <w:rsid w:val="002A5142"/>
    <w:rsid w:val="002B4648"/>
    <w:rsid w:val="002D5723"/>
    <w:rsid w:val="002E5735"/>
    <w:rsid w:val="00301ADB"/>
    <w:rsid w:val="00345E34"/>
    <w:rsid w:val="00425078"/>
    <w:rsid w:val="00437E32"/>
    <w:rsid w:val="00454AD9"/>
    <w:rsid w:val="00485619"/>
    <w:rsid w:val="004928AC"/>
    <w:rsid w:val="00492C45"/>
    <w:rsid w:val="004A302A"/>
    <w:rsid w:val="004C28BD"/>
    <w:rsid w:val="00662ABA"/>
    <w:rsid w:val="00674413"/>
    <w:rsid w:val="00693A9D"/>
    <w:rsid w:val="00696B1E"/>
    <w:rsid w:val="006F0EC1"/>
    <w:rsid w:val="006F589D"/>
    <w:rsid w:val="00710422"/>
    <w:rsid w:val="007113C0"/>
    <w:rsid w:val="007970D8"/>
    <w:rsid w:val="007A7EF9"/>
    <w:rsid w:val="007C5F3C"/>
    <w:rsid w:val="007D4040"/>
    <w:rsid w:val="00800A52"/>
    <w:rsid w:val="00831B7D"/>
    <w:rsid w:val="00882761"/>
    <w:rsid w:val="008D3E15"/>
    <w:rsid w:val="008E3F1B"/>
    <w:rsid w:val="00907DEF"/>
    <w:rsid w:val="00912936"/>
    <w:rsid w:val="009154DD"/>
    <w:rsid w:val="0093163C"/>
    <w:rsid w:val="00986BEE"/>
    <w:rsid w:val="009B4DF9"/>
    <w:rsid w:val="009C24BB"/>
    <w:rsid w:val="009C5E9D"/>
    <w:rsid w:val="00A15009"/>
    <w:rsid w:val="00A73AA3"/>
    <w:rsid w:val="00AA3438"/>
    <w:rsid w:val="00AC3DCB"/>
    <w:rsid w:val="00AD46E5"/>
    <w:rsid w:val="00AE371D"/>
    <w:rsid w:val="00B05B83"/>
    <w:rsid w:val="00BA3DC6"/>
    <w:rsid w:val="00BB13B3"/>
    <w:rsid w:val="00BD383F"/>
    <w:rsid w:val="00BD4780"/>
    <w:rsid w:val="00BE7724"/>
    <w:rsid w:val="00BF76C4"/>
    <w:rsid w:val="00C34EB4"/>
    <w:rsid w:val="00C513BA"/>
    <w:rsid w:val="00CB789D"/>
    <w:rsid w:val="00CC2B9C"/>
    <w:rsid w:val="00CF0956"/>
    <w:rsid w:val="00CF3B1A"/>
    <w:rsid w:val="00D45311"/>
    <w:rsid w:val="00D7468A"/>
    <w:rsid w:val="00D8282E"/>
    <w:rsid w:val="00DD3D00"/>
    <w:rsid w:val="00E00CE4"/>
    <w:rsid w:val="00E24B2F"/>
    <w:rsid w:val="00E26E8A"/>
    <w:rsid w:val="00E63564"/>
    <w:rsid w:val="00E82AAF"/>
    <w:rsid w:val="00EE2B87"/>
    <w:rsid w:val="00F0245C"/>
    <w:rsid w:val="00F13849"/>
    <w:rsid w:val="00F23FD2"/>
    <w:rsid w:val="00F377D6"/>
    <w:rsid w:val="00F75B6A"/>
    <w:rsid w:val="00FA5487"/>
    <w:rsid w:val="00FC2571"/>
    <w:rsid w:val="00FE1E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90468"/>
  <w15:docId w15:val="{8452C0B8-1EE7-4BD6-B104-562E3030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54"/>
    <w:rPr>
      <w:rFonts w:ascii="Tahoma" w:hAnsi="Tahoma" w:cs="Tahoma"/>
      <w:sz w:val="16"/>
      <w:szCs w:val="16"/>
    </w:rPr>
  </w:style>
  <w:style w:type="table" w:styleId="TableGrid">
    <w:name w:val="Table Grid"/>
    <w:basedOn w:val="TableNormal"/>
    <w:uiPriority w:val="59"/>
    <w:rsid w:val="00273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4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D9"/>
  </w:style>
  <w:style w:type="paragraph" w:styleId="Footer">
    <w:name w:val="footer"/>
    <w:basedOn w:val="Normal"/>
    <w:link w:val="FooterChar"/>
    <w:uiPriority w:val="99"/>
    <w:unhideWhenUsed/>
    <w:rsid w:val="00454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D9"/>
  </w:style>
  <w:style w:type="character" w:styleId="Hyperlink">
    <w:name w:val="Hyperlink"/>
    <w:basedOn w:val="DefaultParagraphFont"/>
    <w:uiPriority w:val="99"/>
    <w:semiHidden/>
    <w:unhideWhenUsed/>
    <w:rsid w:val="00BE7724"/>
    <w:rPr>
      <w:color w:val="0000FF"/>
      <w:u w:val="single"/>
    </w:rPr>
  </w:style>
  <w:style w:type="paragraph" w:customStyle="1" w:styleId="Default">
    <w:name w:val="Default"/>
    <w:basedOn w:val="Normal"/>
    <w:uiPriority w:val="99"/>
    <w:rsid w:val="00BE7724"/>
    <w:pPr>
      <w:autoSpaceDE w:val="0"/>
      <w:autoSpaceDN w:val="0"/>
      <w:spacing w:after="0" w:line="240" w:lineRule="auto"/>
    </w:pPr>
    <w:rPr>
      <w:rFonts w:ascii="Palatino Linotype" w:eastAsiaTheme="minorHAnsi" w:hAnsi="Palatino Linotype" w:cs="Times New Roman"/>
      <w:color w:val="000000"/>
      <w:sz w:val="24"/>
      <w:szCs w:val="24"/>
    </w:rPr>
  </w:style>
  <w:style w:type="paragraph" w:styleId="ListParagraph">
    <w:name w:val="List Paragraph"/>
    <w:basedOn w:val="Normal"/>
    <w:uiPriority w:val="34"/>
    <w:qFormat/>
    <w:rsid w:val="00BE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9314">
      <w:bodyDiv w:val="1"/>
      <w:marLeft w:val="0"/>
      <w:marRight w:val="0"/>
      <w:marTop w:val="0"/>
      <w:marBottom w:val="0"/>
      <w:divBdr>
        <w:top w:val="none" w:sz="0" w:space="0" w:color="auto"/>
        <w:left w:val="none" w:sz="0" w:space="0" w:color="auto"/>
        <w:bottom w:val="none" w:sz="0" w:space="0" w:color="auto"/>
        <w:right w:val="none" w:sz="0" w:space="0" w:color="auto"/>
      </w:divBdr>
    </w:div>
    <w:div w:id="1531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0A4C-0EB4-4DC4-BF70-B36BFB93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Patricks University Hospital</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lrjones</dc:creator>
  <cp:lastModifiedBy>Delphine Doumayrou</cp:lastModifiedBy>
  <cp:revision>2</cp:revision>
  <cp:lastPrinted>2015-01-05T15:26:00Z</cp:lastPrinted>
  <dcterms:created xsi:type="dcterms:W3CDTF">2018-02-21T13:37:00Z</dcterms:created>
  <dcterms:modified xsi:type="dcterms:W3CDTF">2018-02-21T13:37:00Z</dcterms:modified>
</cp:coreProperties>
</file>