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AE6" w:rsidRPr="004E7D04" w:rsidRDefault="00D40AE6" w:rsidP="005F64A4">
      <w:pPr>
        <w:pStyle w:val="Default"/>
        <w:jc w:val="center"/>
        <w:rPr>
          <w:rFonts w:ascii="Georgia" w:hAnsi="Georgia"/>
          <w:b/>
          <w:bCs/>
          <w:color w:val="auto"/>
          <w:sz w:val="22"/>
          <w:szCs w:val="22"/>
        </w:rPr>
      </w:pPr>
    </w:p>
    <w:p w:rsidR="007D7EA3" w:rsidRPr="004E7D04" w:rsidRDefault="00BB2DF6" w:rsidP="00E557F4">
      <w:pPr>
        <w:pStyle w:val="Default"/>
        <w:jc w:val="center"/>
        <w:rPr>
          <w:rFonts w:ascii="Georgia" w:hAnsi="Georgia"/>
          <w:b/>
          <w:bCs/>
          <w:color w:val="auto"/>
          <w:sz w:val="22"/>
          <w:szCs w:val="22"/>
        </w:rPr>
      </w:pPr>
      <w:r w:rsidRPr="004E7D04">
        <w:rPr>
          <w:rFonts w:ascii="Georgia" w:hAnsi="Georgia"/>
          <w:b/>
          <w:bCs/>
          <w:color w:val="auto"/>
          <w:sz w:val="22"/>
          <w:szCs w:val="22"/>
        </w:rPr>
        <w:t>St</w:t>
      </w:r>
      <w:r w:rsidR="00E557F4" w:rsidRPr="004E7D04">
        <w:rPr>
          <w:rFonts w:ascii="Georgia" w:hAnsi="Georgia"/>
          <w:b/>
          <w:bCs/>
          <w:color w:val="auto"/>
          <w:sz w:val="22"/>
          <w:szCs w:val="22"/>
        </w:rPr>
        <w:t>.</w:t>
      </w:r>
      <w:r w:rsidRPr="004E7D04">
        <w:rPr>
          <w:rFonts w:ascii="Georgia" w:hAnsi="Georgia"/>
          <w:b/>
          <w:bCs/>
          <w:color w:val="auto"/>
          <w:sz w:val="22"/>
          <w:szCs w:val="22"/>
        </w:rPr>
        <w:t xml:space="preserve"> Patricks Mental Health Services  </w:t>
      </w:r>
    </w:p>
    <w:p w:rsidR="007D7EA3" w:rsidRPr="004E7D04" w:rsidRDefault="007D7EA3" w:rsidP="007D7EA3">
      <w:pPr>
        <w:pStyle w:val="PlainText"/>
        <w:jc w:val="center"/>
        <w:rPr>
          <w:rFonts w:ascii="Georgia" w:hAnsi="Georgia"/>
        </w:rPr>
      </w:pPr>
      <w:r w:rsidRPr="004E7D04">
        <w:rPr>
          <w:rFonts w:ascii="Georgia" w:hAnsi="Georgia"/>
        </w:rPr>
        <w:t>St. Patrick's University Hospital</w:t>
      </w:r>
    </w:p>
    <w:p w:rsidR="007D7EA3" w:rsidRPr="004E7D04" w:rsidRDefault="007D7EA3" w:rsidP="007D7EA3">
      <w:pPr>
        <w:pStyle w:val="PlainText"/>
        <w:jc w:val="center"/>
        <w:rPr>
          <w:rFonts w:ascii="Georgia" w:hAnsi="Georgia"/>
        </w:rPr>
      </w:pPr>
      <w:r w:rsidRPr="004E7D04">
        <w:rPr>
          <w:rFonts w:ascii="Georgia" w:hAnsi="Georgia"/>
        </w:rPr>
        <w:t xml:space="preserve">St. </w:t>
      </w:r>
      <w:proofErr w:type="spellStart"/>
      <w:r w:rsidRPr="004E7D04">
        <w:rPr>
          <w:rFonts w:ascii="Georgia" w:hAnsi="Georgia"/>
        </w:rPr>
        <w:t>Edmundsbury</w:t>
      </w:r>
      <w:proofErr w:type="spellEnd"/>
      <w:r w:rsidRPr="004E7D04">
        <w:rPr>
          <w:rFonts w:ascii="Georgia" w:hAnsi="Georgia"/>
        </w:rPr>
        <w:t xml:space="preserve"> Hospital</w:t>
      </w:r>
    </w:p>
    <w:p w:rsidR="007D7EA3" w:rsidRPr="004E7D04" w:rsidRDefault="007D7EA3" w:rsidP="007D7EA3">
      <w:pPr>
        <w:pStyle w:val="PlainText"/>
        <w:jc w:val="center"/>
        <w:rPr>
          <w:rFonts w:ascii="Georgia" w:hAnsi="Georgia"/>
        </w:rPr>
      </w:pPr>
      <w:r w:rsidRPr="004E7D04">
        <w:rPr>
          <w:rFonts w:ascii="Georgia" w:hAnsi="Georgia"/>
        </w:rPr>
        <w:t>Willow Grove Adolescent Unit</w:t>
      </w:r>
    </w:p>
    <w:p w:rsidR="007D7EA3" w:rsidRPr="004E7D04" w:rsidRDefault="007D7EA3" w:rsidP="007D7EA3">
      <w:pPr>
        <w:pStyle w:val="PlainText"/>
        <w:jc w:val="center"/>
        <w:rPr>
          <w:rFonts w:ascii="Georgia" w:hAnsi="Georgia"/>
        </w:rPr>
      </w:pPr>
      <w:r w:rsidRPr="004E7D04">
        <w:rPr>
          <w:rFonts w:ascii="Georgia" w:hAnsi="Georgia"/>
        </w:rPr>
        <w:t>Regional Dean Clinics – Cork, Galway &amp; Dublin</w:t>
      </w:r>
    </w:p>
    <w:p w:rsidR="00E557F4" w:rsidRPr="004E7D04" w:rsidRDefault="00E557F4" w:rsidP="00E557F4">
      <w:pPr>
        <w:pStyle w:val="Default"/>
        <w:jc w:val="center"/>
        <w:rPr>
          <w:rFonts w:ascii="Georgia" w:hAnsi="Georgia"/>
          <w:b/>
          <w:bCs/>
          <w:color w:val="auto"/>
          <w:sz w:val="22"/>
          <w:szCs w:val="22"/>
        </w:rPr>
      </w:pPr>
    </w:p>
    <w:p w:rsidR="007D7EA3" w:rsidRPr="004E7D04" w:rsidRDefault="007D7EA3" w:rsidP="00E557F4">
      <w:pPr>
        <w:pStyle w:val="Default"/>
        <w:jc w:val="center"/>
        <w:rPr>
          <w:rFonts w:ascii="Georgia" w:hAnsi="Georgia"/>
          <w:b/>
          <w:bCs/>
          <w:color w:val="auto"/>
          <w:sz w:val="22"/>
          <w:szCs w:val="22"/>
        </w:rPr>
      </w:pPr>
    </w:p>
    <w:p w:rsidR="007E33CE" w:rsidRPr="004E7D04" w:rsidRDefault="007E33CE" w:rsidP="00E557F4">
      <w:pPr>
        <w:pStyle w:val="Default"/>
        <w:jc w:val="center"/>
        <w:rPr>
          <w:rFonts w:ascii="Georgia" w:hAnsi="Georgia"/>
          <w:color w:val="auto"/>
          <w:sz w:val="22"/>
          <w:szCs w:val="22"/>
        </w:rPr>
      </w:pPr>
      <w:r w:rsidRPr="004E7D04">
        <w:rPr>
          <w:rFonts w:ascii="Georgia" w:hAnsi="Georgia"/>
          <w:b/>
          <w:bCs/>
          <w:color w:val="auto"/>
          <w:sz w:val="22"/>
          <w:szCs w:val="22"/>
        </w:rPr>
        <w:t>An Independent Not-for-Profit Charitable Trust Registered in Ireland – CHY209</w:t>
      </w:r>
    </w:p>
    <w:p w:rsidR="00BB2DF6" w:rsidRPr="004E7D04" w:rsidRDefault="00BB2DF6" w:rsidP="00E557F4">
      <w:pPr>
        <w:pStyle w:val="Default"/>
        <w:jc w:val="center"/>
        <w:rPr>
          <w:rFonts w:ascii="Georgia" w:hAnsi="Georgia"/>
          <w:b/>
          <w:bCs/>
          <w:color w:val="auto"/>
          <w:sz w:val="22"/>
          <w:szCs w:val="22"/>
        </w:rPr>
      </w:pPr>
    </w:p>
    <w:p w:rsidR="00BB2DF6" w:rsidRPr="004E7D04" w:rsidRDefault="00BB2DF6" w:rsidP="00E557F4">
      <w:pPr>
        <w:pStyle w:val="Default"/>
        <w:jc w:val="both"/>
        <w:rPr>
          <w:rFonts w:ascii="Georgia" w:hAnsi="Georgia"/>
          <w:b/>
          <w:bCs/>
          <w:color w:val="auto"/>
          <w:sz w:val="22"/>
          <w:szCs w:val="22"/>
        </w:rPr>
      </w:pPr>
    </w:p>
    <w:p w:rsidR="00BB2DF6" w:rsidRPr="004E7D04" w:rsidRDefault="00BB2DF6" w:rsidP="00E557F4">
      <w:pPr>
        <w:pStyle w:val="Default"/>
        <w:jc w:val="center"/>
        <w:rPr>
          <w:rFonts w:ascii="Georgia" w:hAnsi="Georgia"/>
          <w:color w:val="auto"/>
          <w:sz w:val="22"/>
          <w:szCs w:val="22"/>
          <w:u w:val="single"/>
        </w:rPr>
      </w:pPr>
      <w:r w:rsidRPr="004E7D04">
        <w:rPr>
          <w:rFonts w:ascii="Georgia" w:hAnsi="Georgia"/>
          <w:b/>
          <w:bCs/>
          <w:color w:val="auto"/>
          <w:sz w:val="22"/>
          <w:szCs w:val="22"/>
          <w:u w:val="single"/>
        </w:rPr>
        <w:t xml:space="preserve">Third-Party Host </w:t>
      </w:r>
      <w:r w:rsidRPr="004E7D04">
        <w:rPr>
          <w:rFonts w:ascii="Georgia" w:hAnsi="Georgia"/>
          <w:b/>
          <w:bCs/>
          <w:color w:val="auto"/>
          <w:u w:val="single"/>
        </w:rPr>
        <w:t>Fundraising Event</w:t>
      </w:r>
      <w:r w:rsidRPr="004E7D04">
        <w:rPr>
          <w:rFonts w:ascii="Georgia" w:hAnsi="Georgia"/>
          <w:b/>
          <w:bCs/>
          <w:color w:val="auto"/>
          <w:sz w:val="22"/>
          <w:szCs w:val="22"/>
          <w:u w:val="single"/>
        </w:rPr>
        <w:t xml:space="preserve"> Agreement</w:t>
      </w:r>
    </w:p>
    <w:p w:rsidR="00D93647" w:rsidRPr="004E7D04" w:rsidRDefault="00D93647" w:rsidP="00E557F4">
      <w:pPr>
        <w:pStyle w:val="Default"/>
        <w:jc w:val="both"/>
        <w:rPr>
          <w:rFonts w:ascii="Georgia" w:hAnsi="Georgia"/>
          <w:color w:val="auto"/>
          <w:sz w:val="22"/>
          <w:szCs w:val="22"/>
        </w:rPr>
      </w:pPr>
    </w:p>
    <w:p w:rsidR="00E557F4" w:rsidRPr="005F64A4" w:rsidRDefault="00BB2DF6" w:rsidP="00A26B4C">
      <w:pPr>
        <w:pStyle w:val="Default"/>
        <w:ind w:left="567" w:right="983"/>
        <w:jc w:val="both"/>
        <w:rPr>
          <w:rFonts w:ascii="Georgia" w:hAnsi="Georgia"/>
          <w:color w:val="auto"/>
          <w:sz w:val="20"/>
          <w:szCs w:val="20"/>
        </w:rPr>
      </w:pPr>
      <w:r w:rsidRPr="005F64A4">
        <w:rPr>
          <w:rFonts w:ascii="Georgia" w:hAnsi="Georgia"/>
          <w:b/>
          <w:color w:val="auto"/>
          <w:sz w:val="20"/>
          <w:szCs w:val="20"/>
        </w:rPr>
        <w:t>St Patricks Mental Health Services</w:t>
      </w:r>
      <w:r w:rsidRPr="005F64A4">
        <w:rPr>
          <w:rFonts w:ascii="Georgia" w:hAnsi="Georgia"/>
          <w:color w:val="auto"/>
          <w:sz w:val="20"/>
          <w:szCs w:val="20"/>
        </w:rPr>
        <w:t xml:space="preserve"> </w:t>
      </w:r>
      <w:r w:rsidR="00D40AE6" w:rsidRPr="005F64A4">
        <w:rPr>
          <w:rFonts w:ascii="Georgia" w:hAnsi="Georgia"/>
          <w:color w:val="auto"/>
          <w:sz w:val="20"/>
          <w:szCs w:val="20"/>
        </w:rPr>
        <w:t xml:space="preserve">(SPMHS) </w:t>
      </w:r>
      <w:r w:rsidRPr="005F64A4">
        <w:rPr>
          <w:rFonts w:ascii="Georgia" w:hAnsi="Georgia"/>
          <w:color w:val="auto"/>
          <w:sz w:val="20"/>
          <w:szCs w:val="20"/>
        </w:rPr>
        <w:t xml:space="preserve">thanks you for your interest in hosting an independent third-party fundraising event to benefit St Patricks </w:t>
      </w:r>
      <w:r w:rsidR="00E557F4" w:rsidRPr="005F64A4">
        <w:rPr>
          <w:rFonts w:ascii="Georgia" w:hAnsi="Georgia"/>
          <w:color w:val="auto"/>
          <w:sz w:val="20"/>
          <w:szCs w:val="20"/>
        </w:rPr>
        <w:t>Mental Health Services. Events such as yours are important in the organisation’s efforts in raising funds and mental health awareness.</w:t>
      </w:r>
    </w:p>
    <w:p w:rsidR="00E557F4" w:rsidRPr="005F64A4" w:rsidRDefault="00E557F4" w:rsidP="00A26B4C">
      <w:pPr>
        <w:pStyle w:val="Default"/>
        <w:ind w:left="567" w:right="983"/>
        <w:jc w:val="both"/>
        <w:rPr>
          <w:rFonts w:ascii="Georgia" w:hAnsi="Georgia"/>
          <w:color w:val="auto"/>
          <w:sz w:val="20"/>
          <w:szCs w:val="20"/>
        </w:rPr>
      </w:pPr>
    </w:p>
    <w:p w:rsidR="008C06A0" w:rsidRPr="005F64A4" w:rsidRDefault="007E33CE" w:rsidP="008C06A0">
      <w:pPr>
        <w:pStyle w:val="Default"/>
        <w:ind w:left="567" w:right="983"/>
        <w:jc w:val="both"/>
        <w:rPr>
          <w:rFonts w:ascii="Georgia" w:hAnsi="Georgia"/>
          <w:color w:val="auto"/>
          <w:sz w:val="20"/>
          <w:szCs w:val="20"/>
        </w:rPr>
      </w:pPr>
      <w:r w:rsidRPr="005F64A4">
        <w:rPr>
          <w:rFonts w:ascii="Georgia" w:hAnsi="Georgia"/>
          <w:color w:val="auto"/>
          <w:sz w:val="20"/>
          <w:szCs w:val="20"/>
        </w:rPr>
        <w:t>As Ireland’s largest independent mental health service provider, we are committed to the provision of the highest quality mental health care, the development of new mental health treatment and prevention services as well as enhancing our current range of specialised programmes.</w:t>
      </w:r>
      <w:r w:rsidR="008C06A0" w:rsidRPr="005F64A4">
        <w:rPr>
          <w:color w:val="auto"/>
          <w:sz w:val="20"/>
          <w:szCs w:val="20"/>
        </w:rPr>
        <w:t xml:space="preserve"> </w:t>
      </w:r>
    </w:p>
    <w:p w:rsidR="008C06A0" w:rsidRPr="005F64A4" w:rsidRDefault="008C06A0" w:rsidP="008C06A0">
      <w:pPr>
        <w:pStyle w:val="Default"/>
        <w:ind w:left="567" w:right="983"/>
        <w:jc w:val="both"/>
        <w:rPr>
          <w:rFonts w:ascii="Georgia" w:hAnsi="Georgia"/>
          <w:color w:val="auto"/>
          <w:sz w:val="20"/>
          <w:szCs w:val="20"/>
        </w:rPr>
      </w:pPr>
    </w:p>
    <w:p w:rsidR="00BF7F22" w:rsidRPr="005F64A4" w:rsidRDefault="008C06A0" w:rsidP="008C06A0">
      <w:pPr>
        <w:pStyle w:val="Default"/>
        <w:ind w:left="567" w:right="983"/>
        <w:jc w:val="both"/>
        <w:rPr>
          <w:rFonts w:ascii="Georgia" w:hAnsi="Georgia"/>
          <w:color w:val="auto"/>
          <w:sz w:val="20"/>
          <w:szCs w:val="20"/>
        </w:rPr>
      </w:pPr>
      <w:r w:rsidRPr="005F64A4">
        <w:rPr>
          <w:rFonts w:ascii="Georgia" w:hAnsi="Georgia"/>
          <w:color w:val="auto"/>
          <w:sz w:val="20"/>
          <w:szCs w:val="20"/>
        </w:rPr>
        <w:t>Over 90% of the service users utilising St. Patrick’s Mental Health Services pay for their care through private health insurance. SPMHS supports a number of philanthropic projects and runs a free to access s</w:t>
      </w:r>
      <w:r w:rsidR="005F6BCE" w:rsidRPr="005F64A4">
        <w:rPr>
          <w:rFonts w:ascii="Georgia" w:hAnsi="Georgia"/>
          <w:color w:val="auto"/>
          <w:sz w:val="20"/>
          <w:szCs w:val="20"/>
        </w:rPr>
        <w:t xml:space="preserve">upport and information service as well as </w:t>
      </w:r>
      <w:r w:rsidRPr="005F64A4">
        <w:rPr>
          <w:rFonts w:ascii="Georgia" w:hAnsi="Georgia"/>
          <w:color w:val="auto"/>
          <w:sz w:val="20"/>
          <w:szCs w:val="20"/>
        </w:rPr>
        <w:t xml:space="preserve">an extensive mental health advocacy, public awareness and anti-stigma campaign. </w:t>
      </w:r>
    </w:p>
    <w:p w:rsidR="00BF7F22" w:rsidRPr="005F64A4" w:rsidRDefault="00BF7F22" w:rsidP="008C06A0">
      <w:pPr>
        <w:pStyle w:val="Default"/>
        <w:ind w:left="567" w:right="983"/>
        <w:jc w:val="both"/>
        <w:rPr>
          <w:rFonts w:ascii="Georgia" w:hAnsi="Georgia"/>
          <w:color w:val="auto"/>
          <w:sz w:val="20"/>
          <w:szCs w:val="20"/>
        </w:rPr>
      </w:pPr>
    </w:p>
    <w:p w:rsidR="008C06A0" w:rsidRPr="005F64A4" w:rsidRDefault="008C06A0" w:rsidP="008C06A0">
      <w:pPr>
        <w:pStyle w:val="Default"/>
        <w:ind w:left="567" w:right="983"/>
        <w:jc w:val="both"/>
        <w:rPr>
          <w:rFonts w:ascii="Georgia" w:hAnsi="Georgia"/>
          <w:color w:val="auto"/>
          <w:sz w:val="20"/>
          <w:szCs w:val="20"/>
        </w:rPr>
      </w:pPr>
      <w:r w:rsidRPr="005F64A4">
        <w:rPr>
          <w:rFonts w:ascii="Georgia" w:hAnsi="Georgia"/>
          <w:color w:val="auto"/>
          <w:sz w:val="20"/>
          <w:szCs w:val="20"/>
        </w:rPr>
        <w:t>Detailed information regarding St. Patrick’s Mental Health Services is available on its website and in its annual report.</w:t>
      </w:r>
    </w:p>
    <w:p w:rsidR="00E557F4" w:rsidRPr="004E7D04" w:rsidRDefault="00E557F4" w:rsidP="00AF04C8">
      <w:pPr>
        <w:pStyle w:val="Default"/>
        <w:ind w:right="983"/>
        <w:jc w:val="both"/>
        <w:rPr>
          <w:rFonts w:ascii="Georgia" w:hAnsi="Georgia"/>
          <w:color w:val="auto"/>
          <w:sz w:val="22"/>
          <w:szCs w:val="22"/>
        </w:rPr>
      </w:pPr>
    </w:p>
    <w:p w:rsidR="00AF04C8" w:rsidRPr="004E7D04" w:rsidRDefault="00AF04C8" w:rsidP="00AF04C8">
      <w:pPr>
        <w:pStyle w:val="Default"/>
        <w:ind w:right="983"/>
        <w:jc w:val="both"/>
        <w:rPr>
          <w:rFonts w:ascii="Georgia" w:hAnsi="Georgia"/>
          <w:b/>
          <w:bCs/>
          <w:color w:val="auto"/>
          <w:sz w:val="22"/>
          <w:szCs w:val="22"/>
        </w:rPr>
      </w:pPr>
    </w:p>
    <w:p w:rsidR="007E33CE" w:rsidRPr="005F64A4" w:rsidRDefault="00E557F4" w:rsidP="00A26B4C">
      <w:pPr>
        <w:pStyle w:val="Default"/>
        <w:ind w:left="567" w:right="983"/>
        <w:jc w:val="both"/>
        <w:rPr>
          <w:rFonts w:ascii="Georgia" w:hAnsi="Georgia"/>
          <w:color w:val="auto"/>
          <w:sz w:val="20"/>
          <w:szCs w:val="20"/>
          <w:u w:val="single"/>
        </w:rPr>
      </w:pPr>
      <w:r w:rsidRPr="005F64A4">
        <w:rPr>
          <w:rFonts w:ascii="Georgia" w:hAnsi="Georgia"/>
          <w:b/>
          <w:bCs/>
          <w:color w:val="auto"/>
          <w:sz w:val="20"/>
          <w:szCs w:val="20"/>
          <w:u w:val="single"/>
        </w:rPr>
        <w:t xml:space="preserve">Third-Party Event Guidelines </w:t>
      </w:r>
    </w:p>
    <w:p w:rsidR="00D40AE6" w:rsidRPr="005F64A4" w:rsidRDefault="00D40AE6" w:rsidP="00A26B4C">
      <w:pPr>
        <w:pStyle w:val="Default"/>
        <w:ind w:left="567" w:right="983"/>
        <w:jc w:val="both"/>
        <w:rPr>
          <w:rFonts w:ascii="Georgia" w:hAnsi="Georgia"/>
          <w:color w:val="auto"/>
          <w:sz w:val="20"/>
          <w:szCs w:val="20"/>
          <w:u w:val="single"/>
        </w:rPr>
      </w:pPr>
    </w:p>
    <w:p w:rsidR="00BB2DF6" w:rsidRPr="005F64A4" w:rsidRDefault="00D93647" w:rsidP="00AD1709">
      <w:pPr>
        <w:pStyle w:val="Default"/>
        <w:numPr>
          <w:ilvl w:val="0"/>
          <w:numId w:val="3"/>
        </w:numPr>
        <w:spacing w:after="315"/>
        <w:ind w:right="983"/>
        <w:jc w:val="both"/>
        <w:rPr>
          <w:rFonts w:ascii="Georgia" w:hAnsi="Georgia"/>
          <w:color w:val="auto"/>
          <w:sz w:val="20"/>
          <w:szCs w:val="20"/>
        </w:rPr>
      </w:pPr>
      <w:r w:rsidRPr="005F64A4">
        <w:rPr>
          <w:rFonts w:ascii="Georgia" w:hAnsi="Georgia"/>
          <w:b/>
          <w:i/>
          <w:color w:val="auto"/>
          <w:sz w:val="20"/>
          <w:szCs w:val="20"/>
        </w:rPr>
        <w:t>St Patricks Mental Health Services</w:t>
      </w:r>
      <w:r w:rsidRPr="005F64A4">
        <w:rPr>
          <w:rFonts w:ascii="Georgia" w:hAnsi="Georgia"/>
          <w:i/>
          <w:color w:val="auto"/>
          <w:sz w:val="20"/>
          <w:szCs w:val="20"/>
        </w:rPr>
        <w:t xml:space="preserve"> </w:t>
      </w:r>
      <w:r w:rsidR="00BB2DF6" w:rsidRPr="005F64A4">
        <w:rPr>
          <w:rFonts w:ascii="Georgia" w:hAnsi="Georgia"/>
          <w:color w:val="auto"/>
          <w:sz w:val="20"/>
          <w:szCs w:val="20"/>
        </w:rPr>
        <w:t xml:space="preserve">has no fiduciary responsibility for your event(s) and assumes no liability for its planning or execution, including all promotion, set-up, staffing (including volunteers), or the collection and management of funds/donations. </w:t>
      </w:r>
    </w:p>
    <w:p w:rsidR="00BB2DF6" w:rsidRPr="005F64A4" w:rsidRDefault="00D93647" w:rsidP="00AD1709">
      <w:pPr>
        <w:pStyle w:val="Default"/>
        <w:numPr>
          <w:ilvl w:val="0"/>
          <w:numId w:val="3"/>
        </w:numPr>
        <w:spacing w:after="32"/>
        <w:ind w:right="983"/>
        <w:jc w:val="both"/>
        <w:rPr>
          <w:rFonts w:ascii="Georgia" w:hAnsi="Georgia"/>
          <w:color w:val="auto"/>
          <w:sz w:val="20"/>
          <w:szCs w:val="20"/>
        </w:rPr>
      </w:pPr>
      <w:r w:rsidRPr="005F64A4">
        <w:rPr>
          <w:rFonts w:ascii="Georgia" w:hAnsi="Georgia"/>
          <w:b/>
          <w:i/>
          <w:color w:val="auto"/>
          <w:sz w:val="20"/>
          <w:szCs w:val="20"/>
        </w:rPr>
        <w:t>St Patricks Mental Health Services</w:t>
      </w:r>
      <w:r w:rsidRPr="005F64A4">
        <w:rPr>
          <w:rFonts w:ascii="Georgia" w:hAnsi="Georgia"/>
          <w:color w:val="auto"/>
          <w:sz w:val="20"/>
          <w:szCs w:val="20"/>
        </w:rPr>
        <w:t xml:space="preserve"> </w:t>
      </w:r>
      <w:r w:rsidR="00BB2DF6" w:rsidRPr="005F64A4">
        <w:rPr>
          <w:rFonts w:ascii="Georgia" w:hAnsi="Georgia"/>
          <w:color w:val="auto"/>
          <w:sz w:val="20"/>
          <w:szCs w:val="20"/>
        </w:rPr>
        <w:t>does not endorse products, firms, organizations, individuals, or services. Accordingly, your event(s) must be promoted and conducted in a manner that avoids any statement or appearance of an endorse</w:t>
      </w:r>
      <w:r w:rsidR="007E33CE" w:rsidRPr="005F64A4">
        <w:rPr>
          <w:rFonts w:ascii="Georgia" w:hAnsi="Georgia"/>
          <w:color w:val="auto"/>
          <w:sz w:val="20"/>
          <w:szCs w:val="20"/>
        </w:rPr>
        <w:t xml:space="preserve">ment by </w:t>
      </w:r>
      <w:r w:rsidR="007E33CE" w:rsidRPr="005F64A4">
        <w:rPr>
          <w:rFonts w:ascii="Georgia" w:hAnsi="Georgia"/>
          <w:b/>
          <w:bCs/>
          <w:i/>
          <w:color w:val="auto"/>
          <w:sz w:val="20"/>
          <w:szCs w:val="20"/>
        </w:rPr>
        <w:t>St Patricks Mental Health Services</w:t>
      </w:r>
      <w:r w:rsidR="00BB2DF6" w:rsidRPr="005F64A4">
        <w:rPr>
          <w:rFonts w:ascii="Georgia" w:hAnsi="Georgia"/>
          <w:color w:val="auto"/>
          <w:sz w:val="20"/>
          <w:szCs w:val="20"/>
        </w:rPr>
        <w:t xml:space="preserve">. </w:t>
      </w:r>
    </w:p>
    <w:p w:rsidR="007E33CE" w:rsidRPr="005F64A4" w:rsidRDefault="007E33CE" w:rsidP="00A26B4C">
      <w:pPr>
        <w:pStyle w:val="Default"/>
        <w:spacing w:after="32"/>
        <w:ind w:left="567" w:right="983"/>
        <w:jc w:val="both"/>
        <w:rPr>
          <w:rFonts w:ascii="Georgia" w:hAnsi="Georgia"/>
          <w:color w:val="auto"/>
          <w:sz w:val="20"/>
          <w:szCs w:val="20"/>
        </w:rPr>
      </w:pPr>
    </w:p>
    <w:p w:rsidR="00BB2DF6" w:rsidRPr="005F64A4" w:rsidRDefault="00BB2DF6" w:rsidP="00AD1709">
      <w:pPr>
        <w:pStyle w:val="Default"/>
        <w:numPr>
          <w:ilvl w:val="0"/>
          <w:numId w:val="3"/>
        </w:numPr>
        <w:spacing w:after="32"/>
        <w:ind w:right="983"/>
        <w:jc w:val="both"/>
        <w:rPr>
          <w:rFonts w:ascii="Georgia" w:hAnsi="Georgia"/>
          <w:color w:val="auto"/>
          <w:sz w:val="20"/>
          <w:szCs w:val="20"/>
        </w:rPr>
      </w:pPr>
      <w:r w:rsidRPr="005F64A4">
        <w:rPr>
          <w:rFonts w:ascii="Georgia" w:hAnsi="Georgia"/>
          <w:color w:val="auto"/>
          <w:sz w:val="20"/>
          <w:szCs w:val="20"/>
        </w:rPr>
        <w:t xml:space="preserve">All promotional materials must clearly state that your </w:t>
      </w:r>
      <w:r w:rsidRPr="005F64A4">
        <w:rPr>
          <w:rFonts w:ascii="Georgia" w:hAnsi="Georgia"/>
          <w:b/>
          <w:bCs/>
          <w:color w:val="auto"/>
          <w:sz w:val="20"/>
          <w:szCs w:val="20"/>
        </w:rPr>
        <w:t xml:space="preserve">event is raising funds that will benefit </w:t>
      </w:r>
      <w:r w:rsidR="00D93647" w:rsidRPr="005F64A4">
        <w:rPr>
          <w:rFonts w:ascii="Georgia" w:hAnsi="Georgia"/>
          <w:b/>
          <w:bCs/>
          <w:color w:val="auto"/>
          <w:sz w:val="20"/>
          <w:szCs w:val="20"/>
        </w:rPr>
        <w:t xml:space="preserve">St Patricks Mental Health Services </w:t>
      </w:r>
      <w:r w:rsidRPr="005F64A4">
        <w:rPr>
          <w:rFonts w:ascii="Georgia" w:hAnsi="Georgia"/>
          <w:b/>
          <w:bCs/>
          <w:color w:val="auto"/>
          <w:sz w:val="20"/>
          <w:szCs w:val="20"/>
        </w:rPr>
        <w:t xml:space="preserve">rather than an event hosted by </w:t>
      </w:r>
      <w:r w:rsidR="00D93647" w:rsidRPr="005F64A4">
        <w:rPr>
          <w:rFonts w:ascii="Georgia" w:hAnsi="Georgia"/>
          <w:b/>
          <w:bCs/>
          <w:color w:val="auto"/>
          <w:sz w:val="20"/>
          <w:szCs w:val="20"/>
        </w:rPr>
        <w:t>St Patricks Mental Health Services</w:t>
      </w:r>
      <w:r w:rsidRPr="005F64A4">
        <w:rPr>
          <w:rFonts w:ascii="Georgia" w:hAnsi="Georgia"/>
          <w:color w:val="auto"/>
          <w:sz w:val="20"/>
          <w:szCs w:val="20"/>
        </w:rPr>
        <w:t xml:space="preserve">, and include the percentage or amount that will be donated to </w:t>
      </w:r>
      <w:r w:rsidR="00D40AE6" w:rsidRPr="005F64A4">
        <w:rPr>
          <w:rFonts w:ascii="Georgia" w:hAnsi="Georgia"/>
          <w:color w:val="auto"/>
          <w:sz w:val="20"/>
          <w:szCs w:val="20"/>
        </w:rPr>
        <w:t>SPMHS</w:t>
      </w:r>
      <w:r w:rsidR="00D93647" w:rsidRPr="005F64A4">
        <w:rPr>
          <w:rFonts w:ascii="Georgia" w:hAnsi="Georgia"/>
          <w:color w:val="auto"/>
          <w:sz w:val="20"/>
          <w:szCs w:val="20"/>
        </w:rPr>
        <w:t>.</w:t>
      </w:r>
      <w:r w:rsidRPr="005F64A4">
        <w:rPr>
          <w:rFonts w:ascii="Georgia" w:hAnsi="Georgia"/>
          <w:color w:val="auto"/>
          <w:sz w:val="20"/>
          <w:szCs w:val="20"/>
        </w:rPr>
        <w:t xml:space="preserve"> </w:t>
      </w:r>
    </w:p>
    <w:p w:rsidR="007E33CE" w:rsidRPr="005F64A4" w:rsidRDefault="007E33CE" w:rsidP="00A26B4C">
      <w:pPr>
        <w:pStyle w:val="Default"/>
        <w:spacing w:after="32"/>
        <w:ind w:left="567" w:right="983"/>
        <w:jc w:val="both"/>
        <w:rPr>
          <w:rFonts w:ascii="Georgia" w:hAnsi="Georgia"/>
          <w:color w:val="auto"/>
          <w:sz w:val="20"/>
          <w:szCs w:val="20"/>
        </w:rPr>
      </w:pPr>
    </w:p>
    <w:p w:rsidR="00BB2DF6" w:rsidRPr="005F64A4" w:rsidRDefault="00D93647" w:rsidP="00AD1709">
      <w:pPr>
        <w:pStyle w:val="Default"/>
        <w:numPr>
          <w:ilvl w:val="0"/>
          <w:numId w:val="3"/>
        </w:numPr>
        <w:spacing w:after="32"/>
        <w:ind w:right="983"/>
        <w:jc w:val="both"/>
        <w:rPr>
          <w:rFonts w:ascii="Georgia" w:hAnsi="Georgia"/>
          <w:color w:val="auto"/>
          <w:sz w:val="20"/>
          <w:szCs w:val="20"/>
        </w:rPr>
      </w:pPr>
      <w:r w:rsidRPr="005F64A4">
        <w:rPr>
          <w:rFonts w:ascii="Georgia" w:hAnsi="Georgia"/>
          <w:b/>
          <w:bCs/>
          <w:color w:val="auto"/>
          <w:sz w:val="20"/>
          <w:szCs w:val="20"/>
        </w:rPr>
        <w:t>St Patricks Mental Health Services</w:t>
      </w:r>
      <w:r w:rsidRPr="005F64A4">
        <w:rPr>
          <w:rFonts w:ascii="Georgia" w:hAnsi="Georgia"/>
          <w:color w:val="auto"/>
          <w:sz w:val="20"/>
          <w:szCs w:val="20"/>
        </w:rPr>
        <w:t xml:space="preserve"> </w:t>
      </w:r>
      <w:r w:rsidR="00BB2DF6" w:rsidRPr="005F64A4">
        <w:rPr>
          <w:rFonts w:ascii="Georgia" w:hAnsi="Georgia"/>
          <w:color w:val="auto"/>
          <w:sz w:val="20"/>
          <w:szCs w:val="20"/>
        </w:rPr>
        <w:t xml:space="preserve">staff role is to support approval of third-party events. </w:t>
      </w:r>
      <w:r w:rsidR="00D40AE6" w:rsidRPr="005F64A4">
        <w:rPr>
          <w:rFonts w:ascii="Georgia" w:hAnsi="Georgia"/>
          <w:color w:val="auto"/>
          <w:sz w:val="20"/>
          <w:szCs w:val="20"/>
        </w:rPr>
        <w:t>Staff</w:t>
      </w:r>
      <w:r w:rsidR="00BB2DF6" w:rsidRPr="005F64A4">
        <w:rPr>
          <w:rFonts w:ascii="Georgia" w:hAnsi="Georgia"/>
          <w:color w:val="auto"/>
          <w:sz w:val="20"/>
          <w:szCs w:val="20"/>
        </w:rPr>
        <w:t xml:space="preserve"> can also provide logos, materials, and other supporting documents as appropriate. </w:t>
      </w:r>
      <w:proofErr w:type="gramStart"/>
      <w:r w:rsidR="00A26B4C" w:rsidRPr="005F64A4">
        <w:rPr>
          <w:rFonts w:ascii="Georgia" w:hAnsi="Georgia"/>
          <w:b/>
          <w:bCs/>
          <w:color w:val="auto"/>
          <w:sz w:val="20"/>
          <w:szCs w:val="20"/>
        </w:rPr>
        <w:t>Staff typically</w:t>
      </w:r>
      <w:r w:rsidR="00BB2DF6" w:rsidRPr="005F64A4">
        <w:rPr>
          <w:rFonts w:ascii="Georgia" w:hAnsi="Georgia"/>
          <w:b/>
          <w:bCs/>
          <w:color w:val="auto"/>
          <w:sz w:val="20"/>
          <w:szCs w:val="20"/>
        </w:rPr>
        <w:t xml:space="preserve"> do</w:t>
      </w:r>
      <w:proofErr w:type="gramEnd"/>
      <w:r w:rsidR="00BB2DF6" w:rsidRPr="005F64A4">
        <w:rPr>
          <w:rFonts w:ascii="Georgia" w:hAnsi="Georgia"/>
          <w:b/>
          <w:bCs/>
          <w:color w:val="auto"/>
          <w:sz w:val="20"/>
          <w:szCs w:val="20"/>
        </w:rPr>
        <w:t xml:space="preserve"> not attend third-party events due to multiple existing events run by </w:t>
      </w:r>
      <w:r w:rsidR="00D40AE6" w:rsidRPr="005F64A4">
        <w:rPr>
          <w:rFonts w:ascii="Georgia" w:hAnsi="Georgia"/>
          <w:b/>
          <w:bCs/>
          <w:color w:val="auto"/>
          <w:sz w:val="20"/>
          <w:szCs w:val="20"/>
        </w:rPr>
        <w:t>SPMHS</w:t>
      </w:r>
      <w:r w:rsidR="007E33CE" w:rsidRPr="005F64A4">
        <w:rPr>
          <w:rFonts w:ascii="Georgia" w:hAnsi="Georgia"/>
          <w:b/>
          <w:bCs/>
          <w:color w:val="auto"/>
          <w:sz w:val="20"/>
          <w:szCs w:val="20"/>
        </w:rPr>
        <w:t xml:space="preserve"> </w:t>
      </w:r>
      <w:r w:rsidR="00BB2DF6" w:rsidRPr="005F64A4">
        <w:rPr>
          <w:rFonts w:ascii="Georgia" w:hAnsi="Georgia"/>
          <w:b/>
          <w:bCs/>
          <w:color w:val="auto"/>
          <w:sz w:val="20"/>
          <w:szCs w:val="20"/>
        </w:rPr>
        <w:t xml:space="preserve">annually. </w:t>
      </w:r>
      <w:r w:rsidR="007E33CE" w:rsidRPr="005F64A4">
        <w:rPr>
          <w:rFonts w:ascii="Georgia" w:hAnsi="Georgia"/>
          <w:b/>
          <w:bCs/>
          <w:color w:val="auto"/>
          <w:sz w:val="20"/>
          <w:szCs w:val="20"/>
        </w:rPr>
        <w:t>St Patricks Mental Health Services</w:t>
      </w:r>
      <w:r w:rsidR="007E33CE" w:rsidRPr="005F64A4">
        <w:rPr>
          <w:rFonts w:ascii="Georgia" w:hAnsi="Georgia"/>
          <w:color w:val="auto"/>
          <w:sz w:val="20"/>
          <w:szCs w:val="20"/>
        </w:rPr>
        <w:t xml:space="preserve"> </w:t>
      </w:r>
      <w:r w:rsidR="00BB2DF6" w:rsidRPr="005F64A4">
        <w:rPr>
          <w:rFonts w:ascii="Georgia" w:hAnsi="Georgia"/>
          <w:color w:val="auto"/>
          <w:sz w:val="20"/>
          <w:szCs w:val="20"/>
        </w:rPr>
        <w:t xml:space="preserve">will not solicit sponsors or auction items for your fundraising event—and does not provide any donor, volunteer, or celebrity contact information, mailing lists, press contacts, press releases, or formal advertising. </w:t>
      </w:r>
    </w:p>
    <w:p w:rsidR="007E33CE" w:rsidRPr="004E7D04" w:rsidRDefault="007E33CE" w:rsidP="00A26B4C">
      <w:pPr>
        <w:pStyle w:val="Default"/>
        <w:ind w:left="567" w:right="983"/>
        <w:jc w:val="both"/>
        <w:rPr>
          <w:rFonts w:ascii="Georgia" w:hAnsi="Georgia"/>
          <w:b/>
          <w:bCs/>
          <w:color w:val="auto"/>
          <w:sz w:val="22"/>
          <w:szCs w:val="22"/>
        </w:rPr>
      </w:pPr>
    </w:p>
    <w:p w:rsidR="007D7EA3" w:rsidRPr="005F64A4" w:rsidRDefault="007D7EA3" w:rsidP="00A26B4C">
      <w:pPr>
        <w:pStyle w:val="Default"/>
        <w:ind w:left="567" w:right="983"/>
        <w:jc w:val="both"/>
        <w:rPr>
          <w:rFonts w:ascii="Georgia" w:hAnsi="Georgia"/>
          <w:b/>
          <w:bCs/>
          <w:color w:val="auto"/>
          <w:sz w:val="20"/>
          <w:szCs w:val="20"/>
          <w:u w:val="single"/>
        </w:rPr>
      </w:pPr>
    </w:p>
    <w:p w:rsidR="00BB2DF6" w:rsidRPr="005F64A4" w:rsidRDefault="00BB2DF6" w:rsidP="00A26B4C">
      <w:pPr>
        <w:pStyle w:val="Default"/>
        <w:ind w:left="567" w:right="983"/>
        <w:jc w:val="both"/>
        <w:rPr>
          <w:rFonts w:ascii="Georgia" w:hAnsi="Georgia"/>
          <w:b/>
          <w:bCs/>
          <w:color w:val="auto"/>
          <w:sz w:val="20"/>
          <w:szCs w:val="20"/>
          <w:u w:val="single"/>
        </w:rPr>
      </w:pPr>
      <w:r w:rsidRPr="005F64A4">
        <w:rPr>
          <w:rFonts w:ascii="Georgia" w:hAnsi="Georgia"/>
          <w:b/>
          <w:bCs/>
          <w:color w:val="auto"/>
          <w:sz w:val="20"/>
          <w:szCs w:val="20"/>
          <w:u w:val="single"/>
        </w:rPr>
        <w:t xml:space="preserve">Finance and Tax Rules </w:t>
      </w:r>
    </w:p>
    <w:p w:rsidR="00D40AE6" w:rsidRPr="005F64A4" w:rsidRDefault="00D40AE6" w:rsidP="00A26B4C">
      <w:pPr>
        <w:pStyle w:val="Default"/>
        <w:ind w:left="567" w:right="983"/>
        <w:jc w:val="both"/>
        <w:rPr>
          <w:rFonts w:ascii="Georgia" w:hAnsi="Georgia"/>
          <w:color w:val="auto"/>
          <w:sz w:val="20"/>
          <w:szCs w:val="20"/>
          <w:u w:val="single"/>
        </w:rPr>
      </w:pPr>
    </w:p>
    <w:p w:rsidR="00BB2DF6" w:rsidRPr="005F64A4" w:rsidRDefault="007E33CE" w:rsidP="00A26B4C">
      <w:pPr>
        <w:pStyle w:val="Default"/>
        <w:ind w:left="567" w:right="983"/>
        <w:jc w:val="both"/>
        <w:rPr>
          <w:rFonts w:ascii="Georgia" w:hAnsi="Georgia"/>
          <w:color w:val="auto"/>
          <w:sz w:val="20"/>
          <w:szCs w:val="20"/>
        </w:rPr>
      </w:pPr>
      <w:r w:rsidRPr="005F64A4">
        <w:rPr>
          <w:rFonts w:ascii="Georgia" w:hAnsi="Georgia"/>
          <w:b/>
          <w:bCs/>
          <w:color w:val="auto"/>
          <w:sz w:val="20"/>
          <w:szCs w:val="20"/>
        </w:rPr>
        <w:t>St Patricks Mental Health Services</w:t>
      </w:r>
      <w:r w:rsidRPr="005F64A4">
        <w:rPr>
          <w:rFonts w:ascii="Georgia" w:hAnsi="Georgia"/>
          <w:color w:val="auto"/>
          <w:sz w:val="20"/>
          <w:szCs w:val="20"/>
        </w:rPr>
        <w:t xml:space="preserve"> </w:t>
      </w:r>
      <w:r w:rsidR="00BB2DF6" w:rsidRPr="005F64A4">
        <w:rPr>
          <w:rFonts w:ascii="Georgia" w:hAnsi="Georgia"/>
          <w:color w:val="auto"/>
          <w:sz w:val="20"/>
          <w:szCs w:val="20"/>
        </w:rPr>
        <w:t xml:space="preserve">will process only the final net proceeds of event(s). Under no circumstances will third-party event revenues and expenses flow through </w:t>
      </w:r>
      <w:r w:rsidRPr="005F64A4">
        <w:rPr>
          <w:rFonts w:ascii="Georgia" w:hAnsi="Georgia"/>
          <w:b/>
          <w:bCs/>
          <w:color w:val="auto"/>
          <w:sz w:val="20"/>
          <w:szCs w:val="20"/>
        </w:rPr>
        <w:t>St Patricks Mental Health Services</w:t>
      </w:r>
      <w:r w:rsidR="00BB2DF6" w:rsidRPr="005F64A4">
        <w:rPr>
          <w:rFonts w:ascii="Georgia" w:hAnsi="Georgia"/>
          <w:color w:val="auto"/>
          <w:sz w:val="20"/>
          <w:szCs w:val="20"/>
        </w:rPr>
        <w:t xml:space="preserve">. </w:t>
      </w:r>
    </w:p>
    <w:p w:rsidR="007E33CE" w:rsidRPr="005F64A4" w:rsidRDefault="007E33CE" w:rsidP="00A26B4C">
      <w:pPr>
        <w:pStyle w:val="Default"/>
        <w:ind w:left="567" w:right="983"/>
        <w:jc w:val="both"/>
        <w:rPr>
          <w:rFonts w:ascii="Georgia" w:hAnsi="Georgia"/>
          <w:color w:val="auto"/>
          <w:sz w:val="20"/>
          <w:szCs w:val="20"/>
        </w:rPr>
      </w:pPr>
    </w:p>
    <w:p w:rsidR="00BB2DF6" w:rsidRPr="005F64A4" w:rsidRDefault="007E33CE" w:rsidP="00A26B4C">
      <w:pPr>
        <w:pStyle w:val="Default"/>
        <w:ind w:left="567" w:right="983"/>
        <w:jc w:val="both"/>
        <w:rPr>
          <w:rFonts w:ascii="Georgia" w:hAnsi="Georgia"/>
          <w:color w:val="auto"/>
          <w:sz w:val="20"/>
          <w:szCs w:val="20"/>
        </w:rPr>
      </w:pPr>
      <w:r w:rsidRPr="005F64A4">
        <w:rPr>
          <w:rFonts w:ascii="Georgia" w:hAnsi="Georgia"/>
          <w:b/>
          <w:bCs/>
          <w:color w:val="auto"/>
          <w:sz w:val="20"/>
          <w:szCs w:val="20"/>
        </w:rPr>
        <w:t>St Patricks Mental Health Services</w:t>
      </w:r>
      <w:r w:rsidRPr="005F64A4">
        <w:rPr>
          <w:rFonts w:ascii="Georgia" w:hAnsi="Georgia"/>
          <w:color w:val="auto"/>
          <w:sz w:val="20"/>
          <w:szCs w:val="20"/>
        </w:rPr>
        <w:t xml:space="preserve"> </w:t>
      </w:r>
      <w:r w:rsidR="00BB2DF6" w:rsidRPr="005F64A4">
        <w:rPr>
          <w:rFonts w:ascii="Georgia" w:hAnsi="Georgia"/>
          <w:color w:val="auto"/>
          <w:sz w:val="20"/>
          <w:szCs w:val="20"/>
        </w:rPr>
        <w:t xml:space="preserve">must receive all net proceeds within (30) business days of the conclusion of each event and/or promotion. The event host will also provide </w:t>
      </w:r>
      <w:r w:rsidRPr="005F64A4">
        <w:rPr>
          <w:rFonts w:ascii="Georgia" w:hAnsi="Georgia"/>
          <w:b/>
          <w:bCs/>
          <w:color w:val="auto"/>
          <w:sz w:val="20"/>
          <w:szCs w:val="20"/>
        </w:rPr>
        <w:t>St Patricks Mental Health Services</w:t>
      </w:r>
      <w:r w:rsidRPr="005F64A4">
        <w:rPr>
          <w:rFonts w:ascii="Georgia" w:hAnsi="Georgia"/>
          <w:color w:val="auto"/>
          <w:sz w:val="20"/>
          <w:szCs w:val="20"/>
        </w:rPr>
        <w:t xml:space="preserve"> </w:t>
      </w:r>
      <w:r w:rsidR="00BB2DF6" w:rsidRPr="005F64A4">
        <w:rPr>
          <w:rFonts w:ascii="Georgia" w:hAnsi="Georgia"/>
          <w:color w:val="auto"/>
          <w:sz w:val="20"/>
          <w:szCs w:val="20"/>
        </w:rPr>
        <w:t xml:space="preserve">a completed </w:t>
      </w:r>
      <w:r w:rsidR="00BB2DF6" w:rsidRPr="005F64A4">
        <w:rPr>
          <w:rFonts w:ascii="Georgia" w:hAnsi="Georgia"/>
          <w:i/>
          <w:iCs/>
          <w:color w:val="auto"/>
          <w:sz w:val="20"/>
          <w:szCs w:val="20"/>
        </w:rPr>
        <w:t>Host Repor</w:t>
      </w:r>
      <w:bookmarkStart w:id="0" w:name="_GoBack"/>
      <w:bookmarkEnd w:id="0"/>
      <w:r w:rsidR="00BB2DF6" w:rsidRPr="005F64A4">
        <w:rPr>
          <w:rFonts w:ascii="Georgia" w:hAnsi="Georgia"/>
          <w:i/>
          <w:iCs/>
          <w:color w:val="auto"/>
          <w:sz w:val="20"/>
          <w:szCs w:val="20"/>
        </w:rPr>
        <w:t xml:space="preserve">t Form </w:t>
      </w:r>
      <w:r w:rsidR="00BB2DF6" w:rsidRPr="005F64A4">
        <w:rPr>
          <w:rFonts w:ascii="Georgia" w:hAnsi="Georgia"/>
          <w:color w:val="auto"/>
          <w:sz w:val="20"/>
          <w:szCs w:val="20"/>
        </w:rPr>
        <w:t xml:space="preserve">recording the net donation and individual contributions. </w:t>
      </w:r>
    </w:p>
    <w:p w:rsidR="007E33CE" w:rsidRPr="005F64A4" w:rsidRDefault="007E33CE" w:rsidP="00A26B4C">
      <w:pPr>
        <w:pStyle w:val="Default"/>
        <w:ind w:left="567" w:right="983"/>
        <w:jc w:val="both"/>
        <w:rPr>
          <w:rFonts w:ascii="Georgia" w:hAnsi="Georgia"/>
          <w:b/>
          <w:bCs/>
          <w:color w:val="auto"/>
          <w:sz w:val="20"/>
          <w:szCs w:val="20"/>
        </w:rPr>
      </w:pPr>
    </w:p>
    <w:p w:rsidR="00D40AE6" w:rsidRPr="005F64A4" w:rsidRDefault="00BB2DF6" w:rsidP="00A26B4C">
      <w:pPr>
        <w:pStyle w:val="Default"/>
        <w:ind w:left="567" w:right="983"/>
        <w:jc w:val="both"/>
        <w:rPr>
          <w:rFonts w:ascii="Georgia" w:hAnsi="Georgia"/>
          <w:b/>
          <w:bCs/>
          <w:color w:val="auto"/>
          <w:sz w:val="20"/>
          <w:szCs w:val="20"/>
        </w:rPr>
      </w:pPr>
      <w:r w:rsidRPr="005F64A4">
        <w:rPr>
          <w:rFonts w:ascii="Georgia" w:hAnsi="Georgia"/>
          <w:b/>
          <w:bCs/>
          <w:color w:val="auto"/>
          <w:sz w:val="20"/>
          <w:szCs w:val="20"/>
        </w:rPr>
        <w:t>Only your individual donors</w:t>
      </w:r>
      <w:r w:rsidR="003163E8" w:rsidRPr="005F64A4">
        <w:rPr>
          <w:rFonts w:ascii="Georgia" w:hAnsi="Georgia"/>
          <w:b/>
          <w:bCs/>
          <w:color w:val="auto"/>
          <w:sz w:val="20"/>
          <w:szCs w:val="20"/>
        </w:rPr>
        <w:t xml:space="preserve"> who have written cheque</w:t>
      </w:r>
      <w:r w:rsidR="00D40AE6" w:rsidRPr="005F64A4">
        <w:rPr>
          <w:rFonts w:ascii="Georgia" w:hAnsi="Georgia"/>
          <w:b/>
          <w:bCs/>
          <w:color w:val="auto"/>
          <w:sz w:val="20"/>
          <w:szCs w:val="20"/>
        </w:rPr>
        <w:t xml:space="preserve">s to St. Patrick’s Mental Health Services </w:t>
      </w:r>
      <w:r w:rsidRPr="005F64A4">
        <w:rPr>
          <w:rFonts w:ascii="Georgia" w:hAnsi="Georgia"/>
          <w:b/>
          <w:bCs/>
          <w:color w:val="auto"/>
          <w:sz w:val="20"/>
          <w:szCs w:val="20"/>
        </w:rPr>
        <w:t xml:space="preserve">will receive an official acknowledgement from </w:t>
      </w:r>
      <w:r w:rsidR="00D40AE6" w:rsidRPr="005F64A4">
        <w:rPr>
          <w:rFonts w:ascii="Georgia" w:hAnsi="Georgia"/>
          <w:b/>
          <w:bCs/>
          <w:color w:val="auto"/>
          <w:sz w:val="20"/>
          <w:szCs w:val="20"/>
        </w:rPr>
        <w:t>SPMHS.</w:t>
      </w:r>
    </w:p>
    <w:p w:rsidR="00BB2DF6" w:rsidRPr="005F64A4" w:rsidRDefault="00BB2DF6" w:rsidP="00A26B4C">
      <w:pPr>
        <w:pStyle w:val="Default"/>
        <w:ind w:left="567" w:right="983"/>
        <w:jc w:val="both"/>
        <w:rPr>
          <w:rFonts w:ascii="Georgia" w:hAnsi="Georgia"/>
          <w:color w:val="auto"/>
          <w:sz w:val="20"/>
          <w:szCs w:val="20"/>
        </w:rPr>
      </w:pPr>
      <w:r w:rsidRPr="005F64A4">
        <w:rPr>
          <w:rFonts w:ascii="Georgia" w:hAnsi="Georgia"/>
          <w:color w:val="auto"/>
          <w:sz w:val="20"/>
          <w:szCs w:val="20"/>
        </w:rPr>
        <w:t xml:space="preserve">25% of gross revenue from the event may be spent on event expenses. At least 75% of gross revenue must go to </w:t>
      </w:r>
      <w:r w:rsidR="007E33CE" w:rsidRPr="005F64A4">
        <w:rPr>
          <w:rFonts w:ascii="Georgia" w:hAnsi="Georgia"/>
          <w:b/>
          <w:bCs/>
          <w:color w:val="auto"/>
          <w:sz w:val="20"/>
          <w:szCs w:val="20"/>
        </w:rPr>
        <w:t>St Patricks Mental Health Services</w:t>
      </w:r>
      <w:r w:rsidRPr="005F64A4">
        <w:rPr>
          <w:rFonts w:ascii="Georgia" w:hAnsi="Georgia"/>
          <w:color w:val="auto"/>
          <w:sz w:val="20"/>
          <w:szCs w:val="20"/>
        </w:rPr>
        <w:t xml:space="preserve">, and all material publicizing the event must list the percentage that </w:t>
      </w:r>
      <w:r w:rsidR="00D40AE6" w:rsidRPr="005F64A4">
        <w:rPr>
          <w:rFonts w:ascii="Georgia" w:hAnsi="Georgia"/>
          <w:b/>
          <w:bCs/>
          <w:color w:val="auto"/>
          <w:sz w:val="20"/>
          <w:szCs w:val="20"/>
        </w:rPr>
        <w:t>SPMHS</w:t>
      </w:r>
      <w:r w:rsidR="007E33CE" w:rsidRPr="005F64A4">
        <w:rPr>
          <w:rFonts w:ascii="Georgia" w:hAnsi="Georgia"/>
          <w:color w:val="auto"/>
          <w:sz w:val="20"/>
          <w:szCs w:val="20"/>
        </w:rPr>
        <w:t xml:space="preserve"> </w:t>
      </w:r>
      <w:r w:rsidRPr="005F64A4">
        <w:rPr>
          <w:rFonts w:ascii="Georgia" w:hAnsi="Georgia"/>
          <w:color w:val="auto"/>
          <w:sz w:val="20"/>
          <w:szCs w:val="20"/>
        </w:rPr>
        <w:t>will receive. For example, promotional/marketing materials should state,</w:t>
      </w:r>
      <w:r w:rsidR="00D40AE6" w:rsidRPr="005F64A4">
        <w:rPr>
          <w:rFonts w:ascii="Georgia" w:hAnsi="Georgia"/>
          <w:color w:val="auto"/>
          <w:sz w:val="20"/>
          <w:szCs w:val="20"/>
        </w:rPr>
        <w:t xml:space="preserve"> “</w:t>
      </w:r>
      <w:r w:rsidR="007E33CE" w:rsidRPr="005F64A4">
        <w:rPr>
          <w:rFonts w:ascii="Georgia" w:hAnsi="Georgia"/>
          <w:b/>
          <w:bCs/>
          <w:color w:val="auto"/>
          <w:sz w:val="20"/>
          <w:szCs w:val="20"/>
        </w:rPr>
        <w:t>St Patricks Mental Health Services</w:t>
      </w:r>
      <w:r w:rsidR="007E33CE" w:rsidRPr="005F64A4">
        <w:rPr>
          <w:rFonts w:ascii="Georgia" w:hAnsi="Georgia"/>
          <w:color w:val="auto"/>
          <w:sz w:val="20"/>
          <w:szCs w:val="20"/>
        </w:rPr>
        <w:t xml:space="preserve"> </w:t>
      </w:r>
      <w:r w:rsidRPr="005F64A4">
        <w:rPr>
          <w:rFonts w:ascii="Georgia" w:hAnsi="Georgia"/>
          <w:color w:val="auto"/>
          <w:sz w:val="20"/>
          <w:szCs w:val="20"/>
        </w:rPr>
        <w:t>will receive at least 7</w:t>
      </w:r>
      <w:r w:rsidR="003163E8" w:rsidRPr="005F64A4">
        <w:rPr>
          <w:rFonts w:ascii="Georgia" w:hAnsi="Georgia"/>
          <w:color w:val="auto"/>
          <w:sz w:val="20"/>
          <w:szCs w:val="20"/>
        </w:rPr>
        <w:t>5% of the proceeds collected from</w:t>
      </w:r>
      <w:r w:rsidRPr="005F64A4">
        <w:rPr>
          <w:rFonts w:ascii="Georgia" w:hAnsi="Georgia"/>
          <w:color w:val="auto"/>
          <w:sz w:val="20"/>
          <w:szCs w:val="20"/>
        </w:rPr>
        <w:t xml:space="preserve"> this event.</w:t>
      </w:r>
      <w:r w:rsidR="00D40AE6" w:rsidRPr="005F64A4">
        <w:rPr>
          <w:rFonts w:ascii="Georgia" w:hAnsi="Georgia"/>
          <w:color w:val="auto"/>
          <w:sz w:val="20"/>
          <w:szCs w:val="20"/>
        </w:rPr>
        <w:t>”</w:t>
      </w:r>
      <w:r w:rsidRPr="005F64A4">
        <w:rPr>
          <w:rFonts w:ascii="Georgia" w:hAnsi="Georgia"/>
          <w:color w:val="auto"/>
          <w:sz w:val="20"/>
          <w:szCs w:val="20"/>
        </w:rPr>
        <w:t xml:space="preserve"> </w:t>
      </w:r>
    </w:p>
    <w:p w:rsidR="00D40AE6" w:rsidRPr="005F64A4" w:rsidRDefault="00D40AE6" w:rsidP="00A26B4C">
      <w:pPr>
        <w:pStyle w:val="Default"/>
        <w:spacing w:after="32"/>
        <w:ind w:left="567" w:right="983"/>
        <w:jc w:val="both"/>
        <w:rPr>
          <w:rFonts w:ascii="Georgia" w:hAnsi="Georgia"/>
          <w:b/>
          <w:bCs/>
          <w:color w:val="auto"/>
          <w:sz w:val="20"/>
          <w:szCs w:val="20"/>
        </w:rPr>
      </w:pPr>
    </w:p>
    <w:p w:rsidR="00BB2DF6" w:rsidRPr="005F64A4" w:rsidRDefault="00BB2DF6" w:rsidP="00A26B4C">
      <w:pPr>
        <w:pStyle w:val="Default"/>
        <w:spacing w:after="32"/>
        <w:ind w:left="567" w:right="983"/>
        <w:jc w:val="both"/>
        <w:rPr>
          <w:rFonts w:ascii="Georgia" w:hAnsi="Georgia"/>
          <w:color w:val="auto"/>
          <w:sz w:val="20"/>
          <w:szCs w:val="20"/>
        </w:rPr>
      </w:pPr>
      <w:r w:rsidRPr="005F64A4">
        <w:rPr>
          <w:rFonts w:ascii="Georgia" w:hAnsi="Georgia"/>
          <w:b/>
          <w:bCs/>
          <w:color w:val="auto"/>
          <w:sz w:val="20"/>
          <w:szCs w:val="20"/>
        </w:rPr>
        <w:t xml:space="preserve">Collateral and Communications </w:t>
      </w:r>
    </w:p>
    <w:p w:rsidR="00BB2DF6" w:rsidRPr="005F64A4" w:rsidRDefault="00BB2DF6" w:rsidP="00A26B4C">
      <w:pPr>
        <w:pStyle w:val="Default"/>
        <w:spacing w:after="32"/>
        <w:ind w:left="567" w:right="983"/>
        <w:jc w:val="both"/>
        <w:rPr>
          <w:rFonts w:ascii="Georgia" w:hAnsi="Georgia"/>
          <w:color w:val="auto"/>
          <w:sz w:val="20"/>
          <w:szCs w:val="20"/>
        </w:rPr>
      </w:pPr>
      <w:r w:rsidRPr="005F64A4">
        <w:rPr>
          <w:rFonts w:ascii="Georgia" w:hAnsi="Georgia"/>
          <w:color w:val="auto"/>
          <w:sz w:val="20"/>
          <w:szCs w:val="20"/>
        </w:rPr>
        <w:t xml:space="preserve">Invites, press releases, brochures and all other written communication must be approved by </w:t>
      </w:r>
      <w:r w:rsidR="007E33CE" w:rsidRPr="005F64A4">
        <w:rPr>
          <w:rFonts w:ascii="Georgia" w:hAnsi="Georgia"/>
          <w:b/>
          <w:bCs/>
          <w:color w:val="auto"/>
          <w:sz w:val="20"/>
          <w:szCs w:val="20"/>
        </w:rPr>
        <w:t>St Patricks Mental Health Services</w:t>
      </w:r>
      <w:r w:rsidR="007E33CE" w:rsidRPr="005F64A4">
        <w:rPr>
          <w:rFonts w:ascii="Georgia" w:hAnsi="Georgia"/>
          <w:color w:val="auto"/>
          <w:sz w:val="20"/>
          <w:szCs w:val="20"/>
        </w:rPr>
        <w:t xml:space="preserve"> </w:t>
      </w:r>
      <w:r w:rsidRPr="005F64A4">
        <w:rPr>
          <w:rFonts w:ascii="Georgia" w:hAnsi="Georgia"/>
          <w:color w:val="auto"/>
          <w:sz w:val="20"/>
          <w:szCs w:val="20"/>
        </w:rPr>
        <w:t xml:space="preserve">before printing or going live via the internet. </w:t>
      </w:r>
    </w:p>
    <w:p w:rsidR="00BB2DF6" w:rsidRPr="005F64A4" w:rsidRDefault="00FB31D9" w:rsidP="00A26B4C">
      <w:pPr>
        <w:pStyle w:val="Default"/>
        <w:ind w:left="567" w:right="983"/>
        <w:jc w:val="both"/>
        <w:rPr>
          <w:rFonts w:ascii="Georgia" w:hAnsi="Georgia"/>
          <w:color w:val="auto"/>
          <w:sz w:val="20"/>
          <w:szCs w:val="20"/>
        </w:rPr>
      </w:pPr>
      <w:r w:rsidRPr="005F64A4">
        <w:rPr>
          <w:rFonts w:ascii="Georgia" w:hAnsi="Georgia"/>
          <w:color w:val="auto"/>
          <w:sz w:val="20"/>
          <w:szCs w:val="20"/>
        </w:rPr>
        <w:t xml:space="preserve">If there is an error in </w:t>
      </w:r>
      <w:r w:rsidR="00BB2DF6" w:rsidRPr="005F64A4">
        <w:rPr>
          <w:rFonts w:ascii="Georgia" w:hAnsi="Georgia"/>
          <w:color w:val="auto"/>
          <w:sz w:val="20"/>
          <w:szCs w:val="20"/>
        </w:rPr>
        <w:t xml:space="preserve">print material(s), </w:t>
      </w:r>
      <w:r w:rsidRPr="005F64A4">
        <w:rPr>
          <w:rFonts w:ascii="Georgia" w:hAnsi="Georgia"/>
          <w:color w:val="auto"/>
          <w:sz w:val="20"/>
          <w:szCs w:val="20"/>
        </w:rPr>
        <w:t>not</w:t>
      </w:r>
      <w:r w:rsidR="00BB2DF6" w:rsidRPr="005F64A4">
        <w:rPr>
          <w:rFonts w:ascii="Georgia" w:hAnsi="Georgia"/>
          <w:color w:val="auto"/>
          <w:sz w:val="20"/>
          <w:szCs w:val="20"/>
        </w:rPr>
        <w:t xml:space="preserve"> approv</w:t>
      </w:r>
      <w:r w:rsidRPr="005F64A4">
        <w:rPr>
          <w:rFonts w:ascii="Georgia" w:hAnsi="Georgia"/>
          <w:color w:val="auto"/>
          <w:sz w:val="20"/>
          <w:szCs w:val="20"/>
        </w:rPr>
        <w:t>ed</w:t>
      </w:r>
      <w:r w:rsidR="00BB2DF6" w:rsidRPr="005F64A4">
        <w:rPr>
          <w:rFonts w:ascii="Georgia" w:hAnsi="Georgia"/>
          <w:color w:val="auto"/>
          <w:sz w:val="20"/>
          <w:szCs w:val="20"/>
        </w:rPr>
        <w:t xml:space="preserve"> </w:t>
      </w:r>
      <w:r w:rsidRPr="005F64A4">
        <w:rPr>
          <w:rFonts w:ascii="Georgia" w:hAnsi="Georgia"/>
          <w:color w:val="auto"/>
          <w:sz w:val="20"/>
          <w:szCs w:val="20"/>
        </w:rPr>
        <w:t>by</w:t>
      </w:r>
      <w:r w:rsidR="00BB2DF6" w:rsidRPr="005F64A4">
        <w:rPr>
          <w:rFonts w:ascii="Georgia" w:hAnsi="Georgia"/>
          <w:color w:val="auto"/>
          <w:sz w:val="20"/>
          <w:szCs w:val="20"/>
        </w:rPr>
        <w:t xml:space="preserve"> </w:t>
      </w:r>
      <w:r w:rsidR="007E33CE" w:rsidRPr="005F64A4">
        <w:rPr>
          <w:rFonts w:ascii="Georgia" w:hAnsi="Georgia"/>
          <w:b/>
          <w:bCs/>
          <w:color w:val="auto"/>
          <w:sz w:val="20"/>
          <w:szCs w:val="20"/>
        </w:rPr>
        <w:t>St Patricks Mental Health Services</w:t>
      </w:r>
      <w:r w:rsidR="007E33CE" w:rsidRPr="005F64A4">
        <w:rPr>
          <w:rFonts w:ascii="Georgia" w:hAnsi="Georgia"/>
          <w:color w:val="auto"/>
          <w:sz w:val="20"/>
          <w:szCs w:val="20"/>
        </w:rPr>
        <w:t xml:space="preserve"> we have t</w:t>
      </w:r>
      <w:r w:rsidR="00BB2DF6" w:rsidRPr="005F64A4">
        <w:rPr>
          <w:rFonts w:ascii="Georgia" w:hAnsi="Georgia"/>
          <w:color w:val="auto"/>
          <w:sz w:val="20"/>
          <w:szCs w:val="20"/>
        </w:rPr>
        <w:t xml:space="preserve">he full authority to request reprints and/or revisions, at the financial expense of the event host. </w:t>
      </w:r>
    </w:p>
    <w:p w:rsidR="00AF04C8" w:rsidRPr="005F64A4" w:rsidRDefault="00AF04C8" w:rsidP="008C06A0">
      <w:pPr>
        <w:ind w:left="567" w:right="983"/>
        <w:jc w:val="both"/>
        <w:rPr>
          <w:rFonts w:ascii="Georgia" w:hAnsi="Georgia"/>
          <w:sz w:val="20"/>
          <w:szCs w:val="20"/>
        </w:rPr>
      </w:pPr>
    </w:p>
    <w:p w:rsidR="00401C06" w:rsidRPr="005F64A4" w:rsidRDefault="00F95887" w:rsidP="00401C06">
      <w:pPr>
        <w:ind w:left="567" w:right="983"/>
        <w:jc w:val="both"/>
        <w:rPr>
          <w:rFonts w:ascii="Georgia" w:hAnsi="Georgia"/>
          <w:b/>
          <w:sz w:val="20"/>
          <w:szCs w:val="20"/>
        </w:rPr>
      </w:pPr>
      <w:r w:rsidRPr="005F64A4">
        <w:rPr>
          <w:rFonts w:ascii="Georgia" w:hAnsi="Georgia"/>
          <w:b/>
          <w:sz w:val="20"/>
          <w:szCs w:val="20"/>
        </w:rPr>
        <w:t>Fundr</w:t>
      </w:r>
      <w:r w:rsidR="00AF04C8" w:rsidRPr="005F64A4">
        <w:rPr>
          <w:rFonts w:ascii="Georgia" w:hAnsi="Georgia"/>
          <w:b/>
          <w:sz w:val="20"/>
          <w:szCs w:val="20"/>
        </w:rPr>
        <w:t>aised</w:t>
      </w:r>
      <w:r w:rsidRPr="005F64A4">
        <w:rPr>
          <w:rFonts w:ascii="Georgia" w:hAnsi="Georgia"/>
          <w:b/>
          <w:sz w:val="20"/>
          <w:szCs w:val="20"/>
        </w:rPr>
        <w:t xml:space="preserve"> Income</w:t>
      </w:r>
      <w:r w:rsidR="00401C06" w:rsidRPr="005F64A4">
        <w:rPr>
          <w:rFonts w:ascii="Georgia" w:hAnsi="Georgia"/>
          <w:b/>
          <w:sz w:val="20"/>
          <w:szCs w:val="20"/>
        </w:rPr>
        <w:t xml:space="preserve"> </w:t>
      </w:r>
    </w:p>
    <w:p w:rsidR="008C06A0" w:rsidRPr="004E7D04" w:rsidRDefault="008C06A0" w:rsidP="00AF04C8">
      <w:pPr>
        <w:ind w:left="567" w:right="983"/>
        <w:jc w:val="both"/>
        <w:rPr>
          <w:rFonts w:ascii="Georgia" w:hAnsi="Georgia"/>
          <w:b/>
          <w:sz w:val="18"/>
          <w:szCs w:val="18"/>
        </w:rPr>
      </w:pPr>
      <w:r w:rsidRPr="005F64A4">
        <w:rPr>
          <w:rFonts w:ascii="Georgia" w:hAnsi="Georgia"/>
          <w:sz w:val="20"/>
          <w:szCs w:val="20"/>
        </w:rPr>
        <w:t xml:space="preserve">I would like the </w:t>
      </w:r>
      <w:r w:rsidR="00F95887" w:rsidRPr="005F64A4">
        <w:rPr>
          <w:rFonts w:ascii="Georgia" w:hAnsi="Georgia"/>
          <w:sz w:val="20"/>
          <w:szCs w:val="20"/>
        </w:rPr>
        <w:t>funds</w:t>
      </w:r>
      <w:r w:rsidRPr="005F64A4">
        <w:rPr>
          <w:rFonts w:ascii="Georgia" w:hAnsi="Georgia"/>
          <w:sz w:val="20"/>
          <w:szCs w:val="20"/>
        </w:rPr>
        <w:t xml:space="preserve"> I raise utilised for; (please tick the relevant box),</w:t>
      </w:r>
      <w:r w:rsidRPr="004E7D04">
        <w:rPr>
          <w:rFonts w:ascii="Georgia" w:hAnsi="Georgia"/>
          <w:sz w:val="18"/>
          <w:szCs w:val="18"/>
        </w:rPr>
        <w:t xml:space="preserve"> </w:t>
      </w:r>
    </w:p>
    <w:p w:rsidR="004A39CF" w:rsidRPr="004E7D04" w:rsidRDefault="004A39CF" w:rsidP="004A39CF">
      <w:pPr>
        <w:pStyle w:val="ListParagraph"/>
        <w:numPr>
          <w:ilvl w:val="0"/>
          <w:numId w:val="2"/>
        </w:numPr>
        <w:spacing w:after="0" w:line="240" w:lineRule="auto"/>
        <w:contextualSpacing w:val="0"/>
        <w:rPr>
          <w:rFonts w:ascii="Georgia" w:hAnsi="Georgia"/>
        </w:rPr>
      </w:pPr>
      <w:r w:rsidRPr="004E7D04">
        <w:rPr>
          <w:rFonts w:ascii="Georgia" w:hAnsi="Georgia"/>
        </w:rPr>
        <w:t xml:space="preserve">Capital Development Programme </w:t>
      </w:r>
    </w:p>
    <w:p w:rsidR="004A39CF" w:rsidRPr="004E7D04" w:rsidRDefault="004A39CF" w:rsidP="004A39CF">
      <w:pPr>
        <w:pStyle w:val="ListParagraph"/>
        <w:numPr>
          <w:ilvl w:val="0"/>
          <w:numId w:val="2"/>
        </w:numPr>
        <w:spacing w:after="0" w:line="240" w:lineRule="auto"/>
        <w:contextualSpacing w:val="0"/>
        <w:rPr>
          <w:rFonts w:ascii="Georgia" w:hAnsi="Georgia"/>
        </w:rPr>
      </w:pPr>
      <w:r w:rsidRPr="004E7D04">
        <w:rPr>
          <w:rFonts w:ascii="Georgia" w:hAnsi="Georgia"/>
        </w:rPr>
        <w:t>Public Education Programme</w:t>
      </w:r>
    </w:p>
    <w:p w:rsidR="004A39CF" w:rsidRPr="004E7D04" w:rsidRDefault="004A39CF" w:rsidP="004A39CF">
      <w:pPr>
        <w:pStyle w:val="ListParagraph"/>
        <w:numPr>
          <w:ilvl w:val="0"/>
          <w:numId w:val="2"/>
        </w:numPr>
        <w:spacing w:after="0" w:line="240" w:lineRule="auto"/>
        <w:contextualSpacing w:val="0"/>
        <w:rPr>
          <w:rFonts w:ascii="Georgia" w:hAnsi="Georgia"/>
        </w:rPr>
      </w:pPr>
      <w:r w:rsidRPr="004E7D04">
        <w:rPr>
          <w:rFonts w:ascii="Georgia" w:hAnsi="Georgia"/>
        </w:rPr>
        <w:t>Mental Health Partnership Initiatives</w:t>
      </w:r>
    </w:p>
    <w:p w:rsidR="001E4FB8" w:rsidRPr="004E7D04" w:rsidRDefault="001E4FB8" w:rsidP="004A39CF">
      <w:pPr>
        <w:pStyle w:val="ListParagraph"/>
        <w:numPr>
          <w:ilvl w:val="0"/>
          <w:numId w:val="2"/>
        </w:numPr>
        <w:spacing w:after="0" w:line="240" w:lineRule="auto"/>
        <w:contextualSpacing w:val="0"/>
        <w:rPr>
          <w:rFonts w:ascii="Georgia" w:hAnsi="Georgia"/>
        </w:rPr>
      </w:pPr>
      <w:r w:rsidRPr="004E7D04">
        <w:rPr>
          <w:rFonts w:ascii="Georgia" w:hAnsi="Georgia"/>
        </w:rPr>
        <w:t>Any of the above</w:t>
      </w:r>
    </w:p>
    <w:p w:rsidR="004A39CF" w:rsidRPr="004E7D04" w:rsidRDefault="004A39CF" w:rsidP="00A26B4C">
      <w:pPr>
        <w:ind w:left="567" w:right="983"/>
        <w:jc w:val="both"/>
        <w:rPr>
          <w:rFonts w:ascii="Georgia" w:hAnsi="Georgia"/>
          <w:b/>
        </w:rPr>
      </w:pPr>
    </w:p>
    <w:p w:rsidR="00A4213C" w:rsidRPr="004E7D04" w:rsidRDefault="00A4213C" w:rsidP="00A26B4C">
      <w:pPr>
        <w:ind w:left="567" w:right="983"/>
        <w:jc w:val="both"/>
        <w:rPr>
          <w:rFonts w:ascii="Georgia" w:hAnsi="Georgia"/>
          <w:b/>
        </w:rPr>
      </w:pPr>
      <w:r w:rsidRPr="004E7D04">
        <w:rPr>
          <w:rFonts w:ascii="Georgia" w:hAnsi="Georgia"/>
          <w:b/>
        </w:rPr>
        <w:t>Please Sign below.</w:t>
      </w:r>
    </w:p>
    <w:tbl>
      <w:tblPr>
        <w:tblStyle w:val="TableGrid"/>
        <w:tblW w:w="0" w:type="auto"/>
        <w:tblInd w:w="567" w:type="dxa"/>
        <w:tblLook w:val="04A0" w:firstRow="1" w:lastRow="0" w:firstColumn="1" w:lastColumn="0" w:noHBand="0" w:noVBand="1"/>
      </w:tblPr>
      <w:tblGrid>
        <w:gridCol w:w="9855"/>
      </w:tblGrid>
      <w:tr w:rsidR="004E7D04" w:rsidRPr="004E7D04" w:rsidTr="00AD1709">
        <w:tc>
          <w:tcPr>
            <w:tcW w:w="10031" w:type="dxa"/>
          </w:tcPr>
          <w:p w:rsidR="00AD1709" w:rsidRPr="004E7D04" w:rsidRDefault="00AD1709" w:rsidP="00AD1709">
            <w:pPr>
              <w:jc w:val="both"/>
              <w:rPr>
                <w:rFonts w:ascii="Georgia" w:hAnsi="Georgia"/>
              </w:rPr>
            </w:pPr>
            <w:r w:rsidRPr="004E7D04">
              <w:rPr>
                <w:rFonts w:ascii="Georgia" w:hAnsi="Georgia"/>
                <w:b/>
              </w:rPr>
              <w:t>Date of Event</w:t>
            </w:r>
            <w:r w:rsidRPr="004E7D04">
              <w:rPr>
                <w:rFonts w:ascii="Georgia" w:hAnsi="Georgia"/>
              </w:rPr>
              <w:t xml:space="preserve">: </w:t>
            </w:r>
          </w:p>
          <w:p w:rsidR="006B43B1" w:rsidRPr="004E7D04" w:rsidRDefault="006B43B1" w:rsidP="00AD1709">
            <w:pPr>
              <w:jc w:val="both"/>
              <w:rPr>
                <w:rFonts w:ascii="Georgia" w:hAnsi="Georgia"/>
              </w:rPr>
            </w:pPr>
          </w:p>
        </w:tc>
      </w:tr>
      <w:tr w:rsidR="004E7D04" w:rsidRPr="004E7D04" w:rsidTr="00AD1709">
        <w:tc>
          <w:tcPr>
            <w:tcW w:w="10031" w:type="dxa"/>
          </w:tcPr>
          <w:p w:rsidR="00AD1709" w:rsidRPr="004E7D04" w:rsidRDefault="00AD1709" w:rsidP="00AD1709">
            <w:pPr>
              <w:jc w:val="both"/>
              <w:rPr>
                <w:rFonts w:ascii="Georgia" w:hAnsi="Georgia"/>
              </w:rPr>
            </w:pPr>
            <w:r w:rsidRPr="004E7D04">
              <w:rPr>
                <w:rFonts w:ascii="Georgia" w:hAnsi="Georgia"/>
                <w:b/>
              </w:rPr>
              <w:t>Event Organiser</w:t>
            </w:r>
            <w:r w:rsidRPr="004E7D04">
              <w:rPr>
                <w:rFonts w:ascii="Georgia" w:hAnsi="Georgia"/>
              </w:rPr>
              <w:t xml:space="preserve">: </w:t>
            </w:r>
          </w:p>
          <w:p w:rsidR="006B43B1" w:rsidRPr="004E7D04" w:rsidRDefault="006B43B1" w:rsidP="00AD1709">
            <w:pPr>
              <w:jc w:val="both"/>
              <w:rPr>
                <w:rFonts w:ascii="Georgia" w:hAnsi="Georgia"/>
              </w:rPr>
            </w:pPr>
          </w:p>
        </w:tc>
      </w:tr>
      <w:tr w:rsidR="004E7D04" w:rsidRPr="004E7D04" w:rsidTr="00AD1709">
        <w:tc>
          <w:tcPr>
            <w:tcW w:w="10031" w:type="dxa"/>
          </w:tcPr>
          <w:p w:rsidR="00AD1709" w:rsidRPr="004E7D04" w:rsidRDefault="00AD1709" w:rsidP="00AD1709">
            <w:pPr>
              <w:jc w:val="both"/>
              <w:rPr>
                <w:rFonts w:ascii="Georgia" w:hAnsi="Georgia"/>
                <w:b/>
              </w:rPr>
            </w:pPr>
            <w:r w:rsidRPr="004E7D04">
              <w:rPr>
                <w:rFonts w:ascii="Georgia" w:hAnsi="Georgia"/>
                <w:b/>
              </w:rPr>
              <w:t>Signature:</w:t>
            </w:r>
          </w:p>
          <w:p w:rsidR="006B43B1" w:rsidRPr="004E7D04" w:rsidRDefault="006B43B1" w:rsidP="00AD1709">
            <w:pPr>
              <w:jc w:val="both"/>
              <w:rPr>
                <w:rFonts w:ascii="Georgia" w:hAnsi="Georgia"/>
              </w:rPr>
            </w:pPr>
          </w:p>
        </w:tc>
      </w:tr>
      <w:tr w:rsidR="004E7D04" w:rsidRPr="004E7D04" w:rsidTr="00AD1709">
        <w:tc>
          <w:tcPr>
            <w:tcW w:w="10031" w:type="dxa"/>
          </w:tcPr>
          <w:p w:rsidR="00AD1709" w:rsidRPr="004E7D04" w:rsidRDefault="00AD1709" w:rsidP="00AD1709">
            <w:pPr>
              <w:jc w:val="both"/>
              <w:rPr>
                <w:rFonts w:ascii="Georgia" w:hAnsi="Georgia"/>
                <w:b/>
              </w:rPr>
            </w:pPr>
            <w:r w:rsidRPr="004E7D04">
              <w:rPr>
                <w:rFonts w:ascii="Georgia" w:hAnsi="Georgia"/>
                <w:b/>
              </w:rPr>
              <w:t>Email:</w:t>
            </w:r>
          </w:p>
          <w:p w:rsidR="006B43B1" w:rsidRPr="004E7D04" w:rsidRDefault="006B43B1" w:rsidP="00AD1709">
            <w:pPr>
              <w:jc w:val="both"/>
              <w:rPr>
                <w:rFonts w:ascii="Georgia" w:hAnsi="Georgia"/>
                <w:b/>
              </w:rPr>
            </w:pPr>
          </w:p>
        </w:tc>
      </w:tr>
      <w:tr w:rsidR="004E7D04" w:rsidRPr="004E7D04" w:rsidTr="00AD1709">
        <w:tc>
          <w:tcPr>
            <w:tcW w:w="10031" w:type="dxa"/>
          </w:tcPr>
          <w:p w:rsidR="00AD1709" w:rsidRPr="004E7D04" w:rsidRDefault="00AD1709" w:rsidP="00AD1709">
            <w:pPr>
              <w:jc w:val="both"/>
              <w:rPr>
                <w:rFonts w:ascii="Georgia" w:hAnsi="Georgia"/>
                <w:b/>
              </w:rPr>
            </w:pPr>
            <w:r w:rsidRPr="004E7D04">
              <w:rPr>
                <w:rFonts w:ascii="Georgia" w:hAnsi="Georgia"/>
                <w:b/>
              </w:rPr>
              <w:t>Phone:</w:t>
            </w:r>
          </w:p>
          <w:p w:rsidR="006B43B1" w:rsidRPr="004E7D04" w:rsidRDefault="006B43B1" w:rsidP="00AD1709">
            <w:pPr>
              <w:jc w:val="both"/>
              <w:rPr>
                <w:rFonts w:ascii="Georgia" w:hAnsi="Georgia"/>
                <w:b/>
              </w:rPr>
            </w:pPr>
          </w:p>
        </w:tc>
      </w:tr>
      <w:tr w:rsidR="004E7D04" w:rsidRPr="004E7D04" w:rsidTr="00AD1709">
        <w:tc>
          <w:tcPr>
            <w:tcW w:w="10031" w:type="dxa"/>
          </w:tcPr>
          <w:p w:rsidR="00AD1709" w:rsidRPr="004E7D04" w:rsidRDefault="00AD1709" w:rsidP="00AD1709">
            <w:pPr>
              <w:jc w:val="both"/>
              <w:rPr>
                <w:rFonts w:ascii="Georgia" w:hAnsi="Georgia"/>
                <w:b/>
              </w:rPr>
            </w:pPr>
            <w:r w:rsidRPr="004E7D04">
              <w:rPr>
                <w:rFonts w:ascii="Georgia" w:hAnsi="Georgia"/>
                <w:b/>
              </w:rPr>
              <w:t>Date:</w:t>
            </w:r>
          </w:p>
          <w:p w:rsidR="006B43B1" w:rsidRPr="004E7D04" w:rsidRDefault="006B43B1" w:rsidP="00AD1709">
            <w:pPr>
              <w:jc w:val="both"/>
              <w:rPr>
                <w:rFonts w:ascii="Georgia" w:hAnsi="Georgia"/>
                <w:b/>
              </w:rPr>
            </w:pPr>
          </w:p>
        </w:tc>
      </w:tr>
    </w:tbl>
    <w:p w:rsidR="00A4213C" w:rsidRPr="004E7D04" w:rsidRDefault="00A4213C" w:rsidP="004A39CF">
      <w:pPr>
        <w:ind w:right="983"/>
        <w:jc w:val="both"/>
        <w:rPr>
          <w:rFonts w:ascii="Georgia" w:hAnsi="Georgia"/>
          <w:b/>
        </w:rPr>
      </w:pPr>
    </w:p>
    <w:sectPr w:rsidR="00A4213C" w:rsidRPr="004E7D04" w:rsidSect="005F64A4">
      <w:headerReference w:type="default" r:id="rId9"/>
      <w:pgSz w:w="12240" w:h="16340"/>
      <w:pgMar w:top="1134" w:right="1041" w:bottom="937" w:left="99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024" w:rsidRDefault="00A54024" w:rsidP="00E557F4">
      <w:pPr>
        <w:spacing w:after="0" w:line="240" w:lineRule="auto"/>
      </w:pPr>
      <w:r>
        <w:separator/>
      </w:r>
    </w:p>
  </w:endnote>
  <w:endnote w:type="continuationSeparator" w:id="0">
    <w:p w:rsidR="00A54024" w:rsidRDefault="00A54024" w:rsidP="00E5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024" w:rsidRDefault="00A54024" w:rsidP="00E557F4">
      <w:pPr>
        <w:spacing w:after="0" w:line="240" w:lineRule="auto"/>
      </w:pPr>
      <w:r>
        <w:separator/>
      </w:r>
    </w:p>
  </w:footnote>
  <w:footnote w:type="continuationSeparator" w:id="0">
    <w:p w:rsidR="00A54024" w:rsidRDefault="00A54024" w:rsidP="00E55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73" w:rsidRDefault="00844073" w:rsidP="00E557F4">
    <w:pPr>
      <w:pStyle w:val="Header"/>
      <w:jc w:val="right"/>
    </w:pPr>
    <w:r>
      <w:rPr>
        <w:noProof/>
        <w:lang w:eastAsia="en-IE"/>
      </w:rPr>
      <w:drawing>
        <wp:inline distT="0" distB="0" distL="0" distR="0" wp14:anchorId="2AF3B4AD" wp14:editId="626707B2">
          <wp:extent cx="2009773" cy="714375"/>
          <wp:effectExtent l="0" t="0" r="0" b="0"/>
          <wp:docPr id="1" name="Picture 0" descr="SPMH_Mark_2col.png"/>
          <wp:cNvGraphicFramePr/>
          <a:graphic xmlns:a="http://schemas.openxmlformats.org/drawingml/2006/main">
            <a:graphicData uri="http://schemas.openxmlformats.org/drawingml/2006/picture">
              <pic:pic xmlns:pic="http://schemas.openxmlformats.org/drawingml/2006/picture">
                <pic:nvPicPr>
                  <pic:cNvPr id="1" name="Picture 0" descr="SPMH_Mark_2col.png"/>
                  <pic:cNvPicPr/>
                </pic:nvPicPr>
                <pic:blipFill>
                  <a:blip r:embed="rId1"/>
                  <a:stretch>
                    <a:fillRect/>
                  </a:stretch>
                </pic:blipFill>
                <pic:spPr>
                  <a:xfrm>
                    <a:off x="0" y="0"/>
                    <a:ext cx="2011493" cy="7149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4AAA"/>
    <w:multiLevelType w:val="hybridMultilevel"/>
    <w:tmpl w:val="47C0034A"/>
    <w:lvl w:ilvl="0" w:tplc="34249A04">
      <w:start w:val="1"/>
      <w:numFmt w:val="bullet"/>
      <w:lvlText w:val=""/>
      <w:lvlJc w:val="left"/>
      <w:pPr>
        <w:ind w:left="128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1F1446A"/>
    <w:multiLevelType w:val="hybridMultilevel"/>
    <w:tmpl w:val="D8CE08EC"/>
    <w:lvl w:ilvl="0" w:tplc="18090005">
      <w:start w:val="1"/>
      <w:numFmt w:val="bullet"/>
      <w:lvlText w:val=""/>
      <w:lvlJc w:val="left"/>
      <w:pPr>
        <w:ind w:left="1287" w:hanging="360"/>
      </w:pPr>
      <w:rPr>
        <w:rFonts w:ascii="Wingdings" w:hAnsi="Wingdings"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
    <w:nsid w:val="35512140"/>
    <w:multiLevelType w:val="hybridMultilevel"/>
    <w:tmpl w:val="98D847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536B0952"/>
    <w:multiLevelType w:val="hybridMultilevel"/>
    <w:tmpl w:val="803298EE"/>
    <w:lvl w:ilvl="0" w:tplc="34249A0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F6"/>
    <w:rsid w:val="000805D4"/>
    <w:rsid w:val="0018304C"/>
    <w:rsid w:val="001E4FB8"/>
    <w:rsid w:val="003163E8"/>
    <w:rsid w:val="003C54DB"/>
    <w:rsid w:val="00401C06"/>
    <w:rsid w:val="004A39CF"/>
    <w:rsid w:val="004E7D04"/>
    <w:rsid w:val="00536843"/>
    <w:rsid w:val="005656F7"/>
    <w:rsid w:val="005F64A4"/>
    <w:rsid w:val="005F6BCE"/>
    <w:rsid w:val="006418B9"/>
    <w:rsid w:val="006B3561"/>
    <w:rsid w:val="006B43B1"/>
    <w:rsid w:val="007D7EA3"/>
    <w:rsid w:val="007E33CE"/>
    <w:rsid w:val="00844073"/>
    <w:rsid w:val="008744C6"/>
    <w:rsid w:val="008C06A0"/>
    <w:rsid w:val="009425D3"/>
    <w:rsid w:val="009E0FD2"/>
    <w:rsid w:val="00A26B4C"/>
    <w:rsid w:val="00A4213C"/>
    <w:rsid w:val="00A54024"/>
    <w:rsid w:val="00AD1709"/>
    <w:rsid w:val="00AF04C8"/>
    <w:rsid w:val="00B02FF4"/>
    <w:rsid w:val="00BB2DF6"/>
    <w:rsid w:val="00BF7F22"/>
    <w:rsid w:val="00D40AE6"/>
    <w:rsid w:val="00D93647"/>
    <w:rsid w:val="00E338C8"/>
    <w:rsid w:val="00E557F4"/>
    <w:rsid w:val="00F95887"/>
    <w:rsid w:val="00FB31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DF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E557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7F4"/>
  </w:style>
  <w:style w:type="paragraph" w:styleId="Footer">
    <w:name w:val="footer"/>
    <w:basedOn w:val="Normal"/>
    <w:link w:val="FooterChar"/>
    <w:uiPriority w:val="99"/>
    <w:semiHidden/>
    <w:unhideWhenUsed/>
    <w:rsid w:val="00E557F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7F4"/>
  </w:style>
  <w:style w:type="paragraph" w:styleId="BalloonText">
    <w:name w:val="Balloon Text"/>
    <w:basedOn w:val="Normal"/>
    <w:link w:val="BalloonTextChar"/>
    <w:uiPriority w:val="99"/>
    <w:semiHidden/>
    <w:unhideWhenUsed/>
    <w:rsid w:val="00E5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F4"/>
    <w:rPr>
      <w:rFonts w:ascii="Tahoma" w:hAnsi="Tahoma" w:cs="Tahoma"/>
      <w:sz w:val="16"/>
      <w:szCs w:val="16"/>
    </w:rPr>
  </w:style>
  <w:style w:type="paragraph" w:styleId="ListParagraph">
    <w:name w:val="List Paragraph"/>
    <w:basedOn w:val="Normal"/>
    <w:uiPriority w:val="34"/>
    <w:qFormat/>
    <w:rsid w:val="00AF04C8"/>
    <w:pPr>
      <w:ind w:left="720"/>
      <w:contextualSpacing/>
    </w:pPr>
  </w:style>
  <w:style w:type="table" w:styleId="TableGrid">
    <w:name w:val="Table Grid"/>
    <w:basedOn w:val="TableNormal"/>
    <w:uiPriority w:val="59"/>
    <w:rsid w:val="00AD1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7D7EA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D7EA3"/>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DF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E557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7F4"/>
  </w:style>
  <w:style w:type="paragraph" w:styleId="Footer">
    <w:name w:val="footer"/>
    <w:basedOn w:val="Normal"/>
    <w:link w:val="FooterChar"/>
    <w:uiPriority w:val="99"/>
    <w:semiHidden/>
    <w:unhideWhenUsed/>
    <w:rsid w:val="00E557F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7F4"/>
  </w:style>
  <w:style w:type="paragraph" w:styleId="BalloonText">
    <w:name w:val="Balloon Text"/>
    <w:basedOn w:val="Normal"/>
    <w:link w:val="BalloonTextChar"/>
    <w:uiPriority w:val="99"/>
    <w:semiHidden/>
    <w:unhideWhenUsed/>
    <w:rsid w:val="00E5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F4"/>
    <w:rPr>
      <w:rFonts w:ascii="Tahoma" w:hAnsi="Tahoma" w:cs="Tahoma"/>
      <w:sz w:val="16"/>
      <w:szCs w:val="16"/>
    </w:rPr>
  </w:style>
  <w:style w:type="paragraph" w:styleId="ListParagraph">
    <w:name w:val="List Paragraph"/>
    <w:basedOn w:val="Normal"/>
    <w:uiPriority w:val="34"/>
    <w:qFormat/>
    <w:rsid w:val="00AF04C8"/>
    <w:pPr>
      <w:ind w:left="720"/>
      <w:contextualSpacing/>
    </w:pPr>
  </w:style>
  <w:style w:type="table" w:styleId="TableGrid">
    <w:name w:val="Table Grid"/>
    <w:basedOn w:val="TableNormal"/>
    <w:uiPriority w:val="59"/>
    <w:rsid w:val="00AD1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7D7EA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D7EA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65261">
      <w:bodyDiv w:val="1"/>
      <w:marLeft w:val="0"/>
      <w:marRight w:val="0"/>
      <w:marTop w:val="0"/>
      <w:marBottom w:val="0"/>
      <w:divBdr>
        <w:top w:val="none" w:sz="0" w:space="0" w:color="auto"/>
        <w:left w:val="none" w:sz="0" w:space="0" w:color="auto"/>
        <w:bottom w:val="none" w:sz="0" w:space="0" w:color="auto"/>
        <w:right w:val="none" w:sz="0" w:space="0" w:color="auto"/>
      </w:divBdr>
    </w:div>
    <w:div w:id="1733770988">
      <w:bodyDiv w:val="1"/>
      <w:marLeft w:val="0"/>
      <w:marRight w:val="0"/>
      <w:marTop w:val="0"/>
      <w:marBottom w:val="0"/>
      <w:divBdr>
        <w:top w:val="none" w:sz="0" w:space="0" w:color="auto"/>
        <w:left w:val="none" w:sz="0" w:space="0" w:color="auto"/>
        <w:bottom w:val="none" w:sz="0" w:space="0" w:color="auto"/>
        <w:right w:val="none" w:sz="0" w:space="0" w:color="auto"/>
      </w:divBdr>
    </w:div>
    <w:div w:id="206100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F40F-30C5-4C66-82AE-1E87C7BC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Patricks University Hospital</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O'Reilly</dc:creator>
  <cp:lastModifiedBy>Brian Greene</cp:lastModifiedBy>
  <cp:revision>2</cp:revision>
  <cp:lastPrinted>2016-11-29T09:43:00Z</cp:lastPrinted>
  <dcterms:created xsi:type="dcterms:W3CDTF">2016-11-29T09:43:00Z</dcterms:created>
  <dcterms:modified xsi:type="dcterms:W3CDTF">2016-11-29T09:43:00Z</dcterms:modified>
</cp:coreProperties>
</file>