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0A18" w:rsidRPr="00DC26B5" w:rsidRDefault="00BF0A18" w:rsidP="00BF0A18">
      <w:pPr>
        <w:pStyle w:val="Default"/>
        <w:jc w:val="center"/>
        <w:rPr>
          <w:rFonts w:ascii="Georgia" w:hAnsi="Georgia"/>
          <w:b/>
          <w:bCs/>
          <w:color w:val="auto"/>
          <w:sz w:val="22"/>
          <w:szCs w:val="22"/>
        </w:rPr>
      </w:pPr>
      <w:r w:rsidRPr="00DC26B5">
        <w:rPr>
          <w:rFonts w:ascii="Georgia" w:hAnsi="Georgia"/>
          <w:b/>
          <w:bCs/>
          <w:color w:val="auto"/>
          <w:sz w:val="22"/>
          <w:szCs w:val="22"/>
        </w:rPr>
        <w:t xml:space="preserve">St. Patricks Mental Health Services  </w:t>
      </w:r>
    </w:p>
    <w:p w:rsidR="00BF0A18" w:rsidRPr="00DC26B5" w:rsidRDefault="00BF0A18" w:rsidP="00BF0A18">
      <w:pPr>
        <w:pStyle w:val="PlainText"/>
        <w:jc w:val="center"/>
        <w:rPr>
          <w:rFonts w:ascii="Georgia" w:hAnsi="Georgia"/>
        </w:rPr>
      </w:pPr>
      <w:r w:rsidRPr="00DC26B5">
        <w:rPr>
          <w:rFonts w:ascii="Georgia" w:hAnsi="Georgia"/>
        </w:rPr>
        <w:t>St. Patrick's University Hospital</w:t>
      </w:r>
    </w:p>
    <w:p w:rsidR="00BF0A18" w:rsidRPr="00DC26B5" w:rsidRDefault="00BF0A18" w:rsidP="00BF0A18">
      <w:pPr>
        <w:pStyle w:val="PlainText"/>
        <w:jc w:val="center"/>
        <w:rPr>
          <w:rFonts w:ascii="Georgia" w:hAnsi="Georgia"/>
        </w:rPr>
      </w:pPr>
      <w:r w:rsidRPr="00DC26B5">
        <w:rPr>
          <w:rFonts w:ascii="Georgia" w:hAnsi="Georgia"/>
        </w:rPr>
        <w:t xml:space="preserve">St. </w:t>
      </w:r>
      <w:proofErr w:type="spellStart"/>
      <w:r w:rsidRPr="00DC26B5">
        <w:rPr>
          <w:rFonts w:ascii="Georgia" w:hAnsi="Georgia"/>
        </w:rPr>
        <w:t>Edmundsbury</w:t>
      </w:r>
      <w:proofErr w:type="spellEnd"/>
      <w:r w:rsidRPr="00DC26B5">
        <w:rPr>
          <w:rFonts w:ascii="Georgia" w:hAnsi="Georgia"/>
        </w:rPr>
        <w:t xml:space="preserve"> Hospital</w:t>
      </w:r>
    </w:p>
    <w:p w:rsidR="00BF0A18" w:rsidRPr="00DC26B5" w:rsidRDefault="00BF0A18" w:rsidP="00BF0A18">
      <w:pPr>
        <w:pStyle w:val="PlainText"/>
        <w:jc w:val="center"/>
        <w:rPr>
          <w:rFonts w:ascii="Georgia" w:hAnsi="Georgia"/>
        </w:rPr>
      </w:pPr>
      <w:r w:rsidRPr="00DC26B5">
        <w:rPr>
          <w:rFonts w:ascii="Georgia" w:hAnsi="Georgia"/>
        </w:rPr>
        <w:t>Willow Grove Adolescent Unit</w:t>
      </w:r>
    </w:p>
    <w:p w:rsidR="00BF0A18" w:rsidRPr="00DC26B5" w:rsidRDefault="00BF0A18" w:rsidP="00BF0A18">
      <w:pPr>
        <w:pStyle w:val="PlainText"/>
        <w:jc w:val="center"/>
        <w:rPr>
          <w:rFonts w:ascii="Georgia" w:hAnsi="Georgia"/>
        </w:rPr>
      </w:pPr>
      <w:r w:rsidRPr="00DC26B5">
        <w:rPr>
          <w:rFonts w:ascii="Georgia" w:hAnsi="Georgia"/>
        </w:rPr>
        <w:t>Regional Dean Clinics – Cork, Galway &amp; Dublin</w:t>
      </w:r>
    </w:p>
    <w:p w:rsidR="00BF0A18" w:rsidRPr="00DC26B5" w:rsidRDefault="00BF0A18" w:rsidP="00BF0A18">
      <w:pPr>
        <w:pStyle w:val="Default"/>
        <w:jc w:val="center"/>
        <w:rPr>
          <w:rFonts w:ascii="Georgia" w:hAnsi="Georgia"/>
          <w:b/>
          <w:bCs/>
          <w:color w:val="auto"/>
          <w:sz w:val="22"/>
          <w:szCs w:val="22"/>
        </w:rPr>
      </w:pPr>
    </w:p>
    <w:p w:rsidR="00951D99" w:rsidRPr="00DC26B5" w:rsidRDefault="00BF0A18" w:rsidP="00BF0A18">
      <w:pPr>
        <w:pStyle w:val="Default"/>
        <w:jc w:val="center"/>
        <w:rPr>
          <w:rFonts w:ascii="Georgia" w:hAnsi="Georgia"/>
          <w:b/>
          <w:bCs/>
          <w:color w:val="auto"/>
          <w:sz w:val="22"/>
          <w:szCs w:val="22"/>
        </w:rPr>
      </w:pPr>
      <w:r w:rsidRPr="00DC26B5">
        <w:rPr>
          <w:rFonts w:ascii="Georgia" w:hAnsi="Georgia"/>
          <w:b/>
          <w:bCs/>
          <w:color w:val="auto"/>
          <w:sz w:val="22"/>
          <w:szCs w:val="22"/>
        </w:rPr>
        <w:t xml:space="preserve">An Independent Not-for-Profit Charitable Trust Registered in Ireland </w:t>
      </w:r>
    </w:p>
    <w:p w:rsidR="00BF0A18" w:rsidRPr="00DC26B5" w:rsidRDefault="00BF0A18" w:rsidP="00BF0A18">
      <w:pPr>
        <w:pStyle w:val="Default"/>
        <w:jc w:val="center"/>
        <w:rPr>
          <w:rFonts w:ascii="Georgia" w:hAnsi="Georgia"/>
          <w:color w:val="auto"/>
          <w:sz w:val="22"/>
          <w:szCs w:val="22"/>
        </w:rPr>
      </w:pPr>
      <w:r w:rsidRPr="00DC26B5">
        <w:rPr>
          <w:rFonts w:ascii="Georgia" w:hAnsi="Georgia"/>
          <w:b/>
          <w:bCs/>
          <w:color w:val="auto"/>
          <w:sz w:val="22"/>
          <w:szCs w:val="22"/>
        </w:rPr>
        <w:t>CHY209</w:t>
      </w:r>
    </w:p>
    <w:p w:rsidR="00BF0A18" w:rsidRPr="00DC26B5" w:rsidRDefault="00BF0A18" w:rsidP="00BF0A18">
      <w:pPr>
        <w:pStyle w:val="Default"/>
        <w:jc w:val="center"/>
        <w:rPr>
          <w:rFonts w:ascii="Georgia" w:hAnsi="Georgia"/>
          <w:b/>
          <w:bCs/>
          <w:color w:val="auto"/>
          <w:sz w:val="22"/>
          <w:szCs w:val="22"/>
        </w:rPr>
      </w:pPr>
    </w:p>
    <w:p w:rsidR="00BF0A18" w:rsidRPr="00DC26B5" w:rsidRDefault="00BF0A18" w:rsidP="00BF0A18">
      <w:pPr>
        <w:pStyle w:val="Default"/>
        <w:jc w:val="center"/>
        <w:rPr>
          <w:rFonts w:ascii="Georgia" w:hAnsi="Georgia"/>
          <w:color w:val="auto"/>
          <w:sz w:val="22"/>
          <w:szCs w:val="22"/>
          <w:u w:val="single"/>
        </w:rPr>
      </w:pPr>
      <w:r w:rsidRPr="00DC26B5">
        <w:rPr>
          <w:rFonts w:ascii="Georgia" w:hAnsi="Georgia"/>
          <w:b/>
          <w:bCs/>
          <w:color w:val="auto"/>
          <w:sz w:val="22"/>
          <w:szCs w:val="22"/>
          <w:u w:val="single"/>
        </w:rPr>
        <w:t xml:space="preserve">Donor Funding Consent Form </w:t>
      </w:r>
    </w:p>
    <w:p w:rsidR="00BF0A18" w:rsidRPr="00DC26B5" w:rsidRDefault="00BF0A18" w:rsidP="00BF0A18">
      <w:pPr>
        <w:pStyle w:val="Default"/>
        <w:jc w:val="both"/>
        <w:rPr>
          <w:rFonts w:ascii="Georgia" w:hAnsi="Georgia"/>
          <w:color w:val="auto"/>
          <w:sz w:val="22"/>
          <w:szCs w:val="22"/>
        </w:rPr>
      </w:pPr>
    </w:p>
    <w:p w:rsidR="00BF0A18" w:rsidRPr="00DC26B5" w:rsidRDefault="00BF0A18" w:rsidP="00BF0A18">
      <w:pPr>
        <w:pStyle w:val="Default"/>
        <w:ind w:left="567" w:right="983"/>
        <w:jc w:val="both"/>
        <w:rPr>
          <w:rFonts w:ascii="Georgia" w:hAnsi="Georgia"/>
          <w:color w:val="auto"/>
          <w:sz w:val="22"/>
          <w:szCs w:val="22"/>
        </w:rPr>
      </w:pPr>
      <w:r w:rsidRPr="00DC26B5">
        <w:rPr>
          <w:rFonts w:ascii="Georgia" w:hAnsi="Georgia"/>
          <w:b/>
          <w:color w:val="auto"/>
          <w:sz w:val="22"/>
          <w:szCs w:val="22"/>
        </w:rPr>
        <w:t>St Patricks Mental Health Services</w:t>
      </w:r>
      <w:r w:rsidRPr="00DC26B5">
        <w:rPr>
          <w:rFonts w:ascii="Georgia" w:hAnsi="Georgia"/>
          <w:color w:val="auto"/>
          <w:sz w:val="22"/>
          <w:szCs w:val="22"/>
        </w:rPr>
        <w:t xml:space="preserve"> (SPMHS) thanks you for your support. </w:t>
      </w:r>
    </w:p>
    <w:p w:rsidR="00BF0A18" w:rsidRPr="00DC26B5" w:rsidRDefault="00BF0A18" w:rsidP="00BF0A18">
      <w:pPr>
        <w:pStyle w:val="Default"/>
        <w:ind w:left="567" w:right="983"/>
        <w:jc w:val="both"/>
        <w:rPr>
          <w:rFonts w:ascii="Georgia" w:hAnsi="Georgia"/>
          <w:color w:val="auto"/>
          <w:sz w:val="22"/>
          <w:szCs w:val="22"/>
        </w:rPr>
      </w:pPr>
    </w:p>
    <w:p w:rsidR="00BF0A18" w:rsidRPr="00DC26B5" w:rsidRDefault="00BF0A18" w:rsidP="00BF0A18">
      <w:pPr>
        <w:pStyle w:val="Default"/>
        <w:ind w:left="567" w:right="983"/>
        <w:jc w:val="both"/>
        <w:rPr>
          <w:rFonts w:ascii="Georgia" w:hAnsi="Georgia"/>
          <w:color w:val="auto"/>
          <w:sz w:val="22"/>
          <w:szCs w:val="22"/>
        </w:rPr>
      </w:pPr>
      <w:r w:rsidRPr="00DC26B5">
        <w:rPr>
          <w:rFonts w:ascii="Georgia" w:hAnsi="Georgia"/>
          <w:color w:val="auto"/>
          <w:sz w:val="22"/>
          <w:szCs w:val="22"/>
        </w:rPr>
        <w:t>As Ireland’s largest independent mental health service provider, we are committed to the provision of the highest quality mental health care, the development of new mental health treatment and prevention services as well as enhancing our current range of specialised programmes.</w:t>
      </w:r>
      <w:r w:rsidRPr="00DC26B5">
        <w:rPr>
          <w:color w:val="auto"/>
        </w:rPr>
        <w:t xml:space="preserve"> </w:t>
      </w:r>
    </w:p>
    <w:p w:rsidR="00BF0A18" w:rsidRPr="00DC26B5" w:rsidRDefault="00BF0A18" w:rsidP="00BF0A18">
      <w:pPr>
        <w:pStyle w:val="Default"/>
        <w:ind w:left="567" w:right="983"/>
        <w:jc w:val="both"/>
        <w:rPr>
          <w:rFonts w:ascii="Georgia" w:hAnsi="Georgia"/>
          <w:color w:val="auto"/>
          <w:sz w:val="22"/>
          <w:szCs w:val="22"/>
        </w:rPr>
      </w:pPr>
    </w:p>
    <w:p w:rsidR="00BF0A18" w:rsidRPr="00DC26B5" w:rsidRDefault="00BF0A18" w:rsidP="00BF0A18">
      <w:pPr>
        <w:pStyle w:val="Default"/>
        <w:ind w:left="567" w:right="983"/>
        <w:jc w:val="both"/>
        <w:rPr>
          <w:rFonts w:ascii="Georgia" w:hAnsi="Georgia"/>
          <w:color w:val="auto"/>
          <w:sz w:val="22"/>
          <w:szCs w:val="22"/>
        </w:rPr>
      </w:pPr>
      <w:r w:rsidRPr="00DC26B5">
        <w:rPr>
          <w:rFonts w:ascii="Georgia" w:hAnsi="Georgia"/>
          <w:color w:val="auto"/>
          <w:sz w:val="22"/>
          <w:szCs w:val="22"/>
        </w:rPr>
        <w:t xml:space="preserve">Over 90% of the service users utilising St. Patrick’s Mental Health Services pay for their care through private health insurance. SPMHS supports a number of philanthropic projects and runs a free to access support and information service as well as an extensive mental health advocacy, public awareness and anti-stigma campaign. </w:t>
      </w:r>
    </w:p>
    <w:p w:rsidR="00BF0A18" w:rsidRPr="00DC26B5" w:rsidRDefault="00BF0A18" w:rsidP="00BF0A18">
      <w:pPr>
        <w:pStyle w:val="Default"/>
        <w:ind w:left="567" w:right="983"/>
        <w:jc w:val="both"/>
        <w:rPr>
          <w:rFonts w:ascii="Georgia" w:hAnsi="Georgia"/>
          <w:color w:val="auto"/>
          <w:sz w:val="22"/>
          <w:szCs w:val="22"/>
        </w:rPr>
      </w:pPr>
    </w:p>
    <w:p w:rsidR="00BF0A18" w:rsidRPr="00DC26B5" w:rsidRDefault="00BF0A18" w:rsidP="00BF0A18">
      <w:pPr>
        <w:pStyle w:val="Default"/>
        <w:ind w:left="567" w:right="983"/>
        <w:jc w:val="both"/>
        <w:rPr>
          <w:rFonts w:ascii="Georgia" w:hAnsi="Georgia"/>
          <w:color w:val="auto"/>
          <w:sz w:val="22"/>
          <w:szCs w:val="22"/>
        </w:rPr>
      </w:pPr>
      <w:r w:rsidRPr="00DC26B5">
        <w:rPr>
          <w:rFonts w:ascii="Georgia" w:hAnsi="Georgia"/>
          <w:color w:val="auto"/>
          <w:sz w:val="22"/>
          <w:szCs w:val="22"/>
        </w:rPr>
        <w:t>Detailed information regarding St. Patrick’s Mental Health Services is available on its website and in its annual report.</w:t>
      </w:r>
    </w:p>
    <w:p w:rsidR="00BF0A18" w:rsidRPr="00DC26B5" w:rsidRDefault="00BF0A18" w:rsidP="00BF0A18">
      <w:pPr>
        <w:pStyle w:val="Default"/>
        <w:ind w:right="983"/>
        <w:jc w:val="both"/>
        <w:rPr>
          <w:rFonts w:ascii="Georgia" w:hAnsi="Georgia"/>
          <w:color w:val="auto"/>
          <w:sz w:val="22"/>
          <w:szCs w:val="22"/>
        </w:rPr>
      </w:pPr>
    </w:p>
    <w:p w:rsidR="00951D99" w:rsidRPr="00DC26B5" w:rsidRDefault="00C90F0B" w:rsidP="00BF0A18">
      <w:pPr>
        <w:ind w:left="567" w:right="983"/>
        <w:jc w:val="both"/>
        <w:rPr>
          <w:rFonts w:ascii="Georgia" w:hAnsi="Georgia"/>
          <w:b/>
        </w:rPr>
      </w:pPr>
      <w:r w:rsidRPr="00DC26B5">
        <w:rPr>
          <w:rFonts w:ascii="Georgia" w:hAnsi="Georgia"/>
          <w:b/>
        </w:rPr>
        <w:t xml:space="preserve">Please Indicate Which Type of Donor You Consider </w:t>
      </w:r>
      <w:proofErr w:type="gramStart"/>
      <w:r w:rsidRPr="00DC26B5">
        <w:rPr>
          <w:rFonts w:ascii="Georgia" w:hAnsi="Georgia"/>
          <w:b/>
        </w:rPr>
        <w:t>Yourself/</w:t>
      </w:r>
      <w:proofErr w:type="gramEnd"/>
      <w:r w:rsidRPr="00DC26B5">
        <w:rPr>
          <w:rFonts w:ascii="Georgia" w:hAnsi="Georgia"/>
          <w:b/>
        </w:rPr>
        <w:t>Organisation to be:</w:t>
      </w:r>
    </w:p>
    <w:p w:rsidR="00951D99" w:rsidRPr="00DC26B5" w:rsidRDefault="00951D99" w:rsidP="00951D99">
      <w:pPr>
        <w:pStyle w:val="ListParagraph"/>
        <w:numPr>
          <w:ilvl w:val="0"/>
          <w:numId w:val="1"/>
        </w:numPr>
        <w:spacing w:after="0" w:line="240" w:lineRule="auto"/>
        <w:contextualSpacing w:val="0"/>
        <w:rPr>
          <w:rFonts w:ascii="Georgia" w:hAnsi="Georgia"/>
        </w:rPr>
      </w:pPr>
      <w:r w:rsidRPr="00DC26B5">
        <w:rPr>
          <w:rFonts w:ascii="Georgia" w:hAnsi="Georgia"/>
        </w:rPr>
        <w:t xml:space="preserve">Individual </w:t>
      </w:r>
    </w:p>
    <w:p w:rsidR="00951D99" w:rsidRPr="00DC26B5" w:rsidRDefault="00421888" w:rsidP="00951D99">
      <w:pPr>
        <w:pStyle w:val="ListParagraph"/>
        <w:numPr>
          <w:ilvl w:val="0"/>
          <w:numId w:val="1"/>
        </w:numPr>
        <w:spacing w:after="0" w:line="240" w:lineRule="auto"/>
        <w:contextualSpacing w:val="0"/>
        <w:rPr>
          <w:rFonts w:ascii="Georgia" w:hAnsi="Georgia"/>
        </w:rPr>
      </w:pPr>
      <w:r w:rsidRPr="00DC26B5">
        <w:rPr>
          <w:rFonts w:ascii="Georgia" w:hAnsi="Georgia"/>
        </w:rPr>
        <w:t xml:space="preserve">Funding Body </w:t>
      </w:r>
      <w:proofErr w:type="spellStart"/>
      <w:r w:rsidRPr="00DC26B5">
        <w:rPr>
          <w:rFonts w:ascii="Georgia" w:hAnsi="Georgia"/>
        </w:rPr>
        <w:t>i.e</w:t>
      </w:r>
      <w:proofErr w:type="spellEnd"/>
      <w:r w:rsidRPr="00DC26B5">
        <w:rPr>
          <w:rFonts w:ascii="Georgia" w:hAnsi="Georgia"/>
        </w:rPr>
        <w:t xml:space="preserve"> Ireland Funds</w:t>
      </w:r>
      <w:r w:rsidR="00951D99" w:rsidRPr="00DC26B5">
        <w:rPr>
          <w:rFonts w:ascii="Georgia" w:hAnsi="Georgia"/>
        </w:rPr>
        <w:t xml:space="preserve"> </w:t>
      </w:r>
    </w:p>
    <w:p w:rsidR="00951D99" w:rsidRPr="00DC26B5" w:rsidRDefault="00421888" w:rsidP="00951D99">
      <w:pPr>
        <w:pStyle w:val="ListParagraph"/>
        <w:numPr>
          <w:ilvl w:val="0"/>
          <w:numId w:val="1"/>
        </w:numPr>
        <w:spacing w:after="0" w:line="240" w:lineRule="auto"/>
        <w:contextualSpacing w:val="0"/>
        <w:rPr>
          <w:rFonts w:ascii="Georgia" w:hAnsi="Georgia"/>
        </w:rPr>
      </w:pPr>
      <w:r w:rsidRPr="00DC26B5">
        <w:rPr>
          <w:rFonts w:ascii="Georgia" w:hAnsi="Georgia"/>
        </w:rPr>
        <w:t xml:space="preserve">Corporate </w:t>
      </w:r>
    </w:p>
    <w:p w:rsidR="00421888" w:rsidRPr="00DC26B5" w:rsidRDefault="00421888" w:rsidP="00951D99">
      <w:pPr>
        <w:pStyle w:val="ListParagraph"/>
        <w:numPr>
          <w:ilvl w:val="0"/>
          <w:numId w:val="1"/>
        </w:numPr>
        <w:spacing w:after="0" w:line="240" w:lineRule="auto"/>
        <w:contextualSpacing w:val="0"/>
        <w:rPr>
          <w:rFonts w:ascii="Georgia" w:hAnsi="Georgia"/>
        </w:rPr>
      </w:pPr>
      <w:r w:rsidRPr="00DC26B5">
        <w:rPr>
          <w:rFonts w:ascii="Georgia" w:hAnsi="Georgia"/>
        </w:rPr>
        <w:t>Club/Society</w:t>
      </w:r>
    </w:p>
    <w:p w:rsidR="00421888" w:rsidRPr="00DC26B5" w:rsidRDefault="00421888" w:rsidP="00951D99">
      <w:pPr>
        <w:pStyle w:val="ListParagraph"/>
        <w:numPr>
          <w:ilvl w:val="0"/>
          <w:numId w:val="1"/>
        </w:numPr>
        <w:spacing w:after="0" w:line="240" w:lineRule="auto"/>
        <w:contextualSpacing w:val="0"/>
        <w:rPr>
          <w:rFonts w:ascii="Georgia" w:hAnsi="Georgia"/>
        </w:rPr>
      </w:pPr>
      <w:r w:rsidRPr="00DC26B5">
        <w:rPr>
          <w:rFonts w:ascii="Georgia" w:hAnsi="Georgia"/>
        </w:rPr>
        <w:t>School/College</w:t>
      </w:r>
    </w:p>
    <w:p w:rsidR="00951D99" w:rsidRPr="00DC26B5" w:rsidRDefault="00951D99" w:rsidP="00951D99">
      <w:pPr>
        <w:pStyle w:val="ListParagraph"/>
        <w:numPr>
          <w:ilvl w:val="0"/>
          <w:numId w:val="1"/>
        </w:numPr>
        <w:spacing w:after="0" w:line="240" w:lineRule="auto"/>
        <w:contextualSpacing w:val="0"/>
        <w:rPr>
          <w:rFonts w:ascii="Georgia" w:hAnsi="Georgia"/>
        </w:rPr>
      </w:pPr>
      <w:r w:rsidRPr="00DC26B5">
        <w:rPr>
          <w:rFonts w:ascii="Georgia" w:hAnsi="Georgia"/>
        </w:rPr>
        <w:t>Other</w:t>
      </w:r>
    </w:p>
    <w:p w:rsidR="00D5488D" w:rsidRPr="00DC26B5" w:rsidRDefault="00D5488D" w:rsidP="00BF0A18">
      <w:pPr>
        <w:ind w:left="567" w:right="983"/>
        <w:jc w:val="both"/>
        <w:rPr>
          <w:rFonts w:ascii="Georgia" w:hAnsi="Georgia"/>
          <w:b/>
        </w:rPr>
      </w:pPr>
    </w:p>
    <w:p w:rsidR="00421888" w:rsidRPr="00DC26B5" w:rsidRDefault="00421888" w:rsidP="00BF0A18">
      <w:pPr>
        <w:ind w:left="567" w:right="983"/>
        <w:jc w:val="both"/>
        <w:rPr>
          <w:rFonts w:ascii="Georgia" w:hAnsi="Georgia"/>
          <w:b/>
        </w:rPr>
      </w:pPr>
      <w:r w:rsidRPr="00DC26B5">
        <w:rPr>
          <w:rFonts w:ascii="Georgia" w:hAnsi="Georgia"/>
          <w:b/>
        </w:rPr>
        <w:t>Funding Allocation</w:t>
      </w:r>
    </w:p>
    <w:p w:rsidR="00BF0A18" w:rsidRPr="00DC26B5" w:rsidRDefault="00BF0A18" w:rsidP="00BF0A18">
      <w:pPr>
        <w:ind w:left="567" w:right="983"/>
        <w:jc w:val="both"/>
        <w:rPr>
          <w:rFonts w:ascii="Georgia" w:hAnsi="Georgia"/>
          <w:b/>
          <w:sz w:val="18"/>
          <w:szCs w:val="18"/>
        </w:rPr>
      </w:pPr>
      <w:r w:rsidRPr="00DC26B5">
        <w:rPr>
          <w:rFonts w:ascii="Georgia" w:hAnsi="Georgia"/>
        </w:rPr>
        <w:t xml:space="preserve">I would like </w:t>
      </w:r>
      <w:r w:rsidR="00951D99" w:rsidRPr="00DC26B5">
        <w:rPr>
          <w:rFonts w:ascii="Georgia" w:hAnsi="Georgia"/>
        </w:rPr>
        <w:t xml:space="preserve">my donation to be </w:t>
      </w:r>
      <w:r w:rsidRPr="00DC26B5">
        <w:rPr>
          <w:rFonts w:ascii="Georgia" w:hAnsi="Georgia"/>
        </w:rPr>
        <w:t xml:space="preserve">utilised for; </w:t>
      </w:r>
      <w:r w:rsidRPr="00DC26B5">
        <w:rPr>
          <w:rFonts w:ascii="Georgia" w:hAnsi="Georgia"/>
          <w:sz w:val="18"/>
          <w:szCs w:val="18"/>
        </w:rPr>
        <w:t xml:space="preserve">(please tick the relevant box), </w:t>
      </w:r>
    </w:p>
    <w:p w:rsidR="00BF0A18" w:rsidRPr="00DC26B5" w:rsidRDefault="00BF0A18" w:rsidP="00BF0A18">
      <w:pPr>
        <w:pStyle w:val="ListParagraph"/>
        <w:numPr>
          <w:ilvl w:val="0"/>
          <w:numId w:val="1"/>
        </w:numPr>
        <w:spacing w:after="0" w:line="240" w:lineRule="auto"/>
        <w:contextualSpacing w:val="0"/>
        <w:rPr>
          <w:rFonts w:ascii="Georgia" w:hAnsi="Georgia"/>
        </w:rPr>
      </w:pPr>
      <w:r w:rsidRPr="00DC26B5">
        <w:rPr>
          <w:rFonts w:ascii="Georgia" w:hAnsi="Georgia"/>
        </w:rPr>
        <w:t xml:space="preserve">Capital Development Programme </w:t>
      </w:r>
    </w:p>
    <w:p w:rsidR="00BF0A18" w:rsidRPr="00DC26B5" w:rsidRDefault="00BF0A18" w:rsidP="00BF0A18">
      <w:pPr>
        <w:pStyle w:val="ListParagraph"/>
        <w:numPr>
          <w:ilvl w:val="0"/>
          <w:numId w:val="1"/>
        </w:numPr>
        <w:spacing w:after="0" w:line="240" w:lineRule="auto"/>
        <w:contextualSpacing w:val="0"/>
        <w:rPr>
          <w:rFonts w:ascii="Georgia" w:hAnsi="Georgia"/>
        </w:rPr>
      </w:pPr>
      <w:r w:rsidRPr="00DC26B5">
        <w:rPr>
          <w:rFonts w:ascii="Georgia" w:hAnsi="Georgia"/>
        </w:rPr>
        <w:t>Public Education Programme</w:t>
      </w:r>
    </w:p>
    <w:p w:rsidR="00BF0A18" w:rsidRPr="00DC26B5" w:rsidRDefault="00BF0A18" w:rsidP="00BF0A18">
      <w:pPr>
        <w:pStyle w:val="ListParagraph"/>
        <w:numPr>
          <w:ilvl w:val="0"/>
          <w:numId w:val="1"/>
        </w:numPr>
        <w:spacing w:after="0" w:line="240" w:lineRule="auto"/>
        <w:contextualSpacing w:val="0"/>
        <w:rPr>
          <w:rFonts w:ascii="Georgia" w:hAnsi="Georgia"/>
        </w:rPr>
      </w:pPr>
      <w:r w:rsidRPr="00DC26B5">
        <w:rPr>
          <w:rFonts w:ascii="Georgia" w:hAnsi="Georgia"/>
        </w:rPr>
        <w:t>Mental Health Partnership Initiatives</w:t>
      </w:r>
    </w:p>
    <w:p w:rsidR="00BF0A18" w:rsidRPr="00DC26B5" w:rsidRDefault="00BF0A18" w:rsidP="00BF0A18">
      <w:pPr>
        <w:pStyle w:val="ListParagraph"/>
        <w:numPr>
          <w:ilvl w:val="0"/>
          <w:numId w:val="1"/>
        </w:numPr>
        <w:spacing w:after="0" w:line="240" w:lineRule="auto"/>
        <w:contextualSpacing w:val="0"/>
        <w:rPr>
          <w:rFonts w:ascii="Georgia" w:hAnsi="Georgia"/>
        </w:rPr>
      </w:pPr>
      <w:r w:rsidRPr="00DC26B5">
        <w:rPr>
          <w:rFonts w:ascii="Georgia" w:hAnsi="Georgia"/>
        </w:rPr>
        <w:t>Any of the above</w:t>
      </w:r>
    </w:p>
    <w:p w:rsidR="00BF0A18" w:rsidRPr="00DC26B5" w:rsidRDefault="00BF0A18" w:rsidP="00BF0A18">
      <w:pPr>
        <w:ind w:left="567" w:right="983"/>
        <w:jc w:val="both"/>
        <w:rPr>
          <w:rFonts w:ascii="Georgia" w:hAnsi="Georgia"/>
          <w:b/>
        </w:rPr>
      </w:pPr>
    </w:p>
    <w:tbl>
      <w:tblPr>
        <w:tblStyle w:val="TableGrid"/>
        <w:tblW w:w="0" w:type="auto"/>
        <w:tblInd w:w="567" w:type="dxa"/>
        <w:tblLook w:val="04A0" w:firstRow="1" w:lastRow="0" w:firstColumn="1" w:lastColumn="0" w:noHBand="0" w:noVBand="1"/>
      </w:tblPr>
      <w:tblGrid>
        <w:gridCol w:w="8675"/>
      </w:tblGrid>
      <w:tr w:rsidR="00DC26B5" w:rsidRPr="00DC26B5" w:rsidTr="00D5488D">
        <w:tc>
          <w:tcPr>
            <w:tcW w:w="8675" w:type="dxa"/>
          </w:tcPr>
          <w:p w:rsidR="00BF0A18" w:rsidRPr="00DC26B5" w:rsidRDefault="00BF0A18" w:rsidP="00D5488D">
            <w:pPr>
              <w:jc w:val="both"/>
              <w:rPr>
                <w:rFonts w:ascii="Georgia" w:hAnsi="Georgia"/>
                <w:b/>
              </w:rPr>
            </w:pPr>
            <w:r w:rsidRPr="00DC26B5">
              <w:rPr>
                <w:rFonts w:ascii="Georgia" w:hAnsi="Georgia"/>
                <w:b/>
              </w:rPr>
              <w:t>Signature:</w:t>
            </w:r>
          </w:p>
          <w:p w:rsidR="00D5488D" w:rsidRPr="00DC26B5" w:rsidRDefault="00D5488D" w:rsidP="00D5488D">
            <w:pPr>
              <w:jc w:val="both"/>
              <w:rPr>
                <w:rFonts w:ascii="Georgia" w:hAnsi="Georgia"/>
              </w:rPr>
            </w:pPr>
          </w:p>
        </w:tc>
      </w:tr>
      <w:tr w:rsidR="00DC26B5" w:rsidRPr="00DC26B5" w:rsidTr="00D5488D">
        <w:tc>
          <w:tcPr>
            <w:tcW w:w="8675" w:type="dxa"/>
          </w:tcPr>
          <w:p w:rsidR="00BF0A18" w:rsidRPr="00DC26B5" w:rsidRDefault="00BF0A18" w:rsidP="00D5488D">
            <w:pPr>
              <w:jc w:val="both"/>
              <w:rPr>
                <w:rFonts w:ascii="Georgia" w:hAnsi="Georgia"/>
                <w:b/>
              </w:rPr>
            </w:pPr>
            <w:r w:rsidRPr="00DC26B5">
              <w:rPr>
                <w:rFonts w:ascii="Georgia" w:hAnsi="Georgia"/>
                <w:b/>
              </w:rPr>
              <w:t>Email:</w:t>
            </w:r>
          </w:p>
          <w:p w:rsidR="00D5488D" w:rsidRPr="00DC26B5" w:rsidRDefault="00D5488D" w:rsidP="00D5488D">
            <w:pPr>
              <w:jc w:val="both"/>
              <w:rPr>
                <w:rFonts w:ascii="Georgia" w:hAnsi="Georgia"/>
                <w:b/>
              </w:rPr>
            </w:pPr>
          </w:p>
        </w:tc>
      </w:tr>
      <w:tr w:rsidR="00DC26B5" w:rsidRPr="00DC26B5" w:rsidTr="00D5488D">
        <w:tc>
          <w:tcPr>
            <w:tcW w:w="8675" w:type="dxa"/>
          </w:tcPr>
          <w:p w:rsidR="00D5488D" w:rsidRPr="00DC26B5" w:rsidRDefault="00BF0A18" w:rsidP="00D5488D">
            <w:pPr>
              <w:jc w:val="both"/>
              <w:rPr>
                <w:rFonts w:ascii="Georgia" w:hAnsi="Georgia"/>
                <w:b/>
              </w:rPr>
            </w:pPr>
            <w:r w:rsidRPr="00DC26B5">
              <w:rPr>
                <w:rFonts w:ascii="Georgia" w:hAnsi="Georgia"/>
                <w:b/>
              </w:rPr>
              <w:t>Phone:</w:t>
            </w:r>
          </w:p>
          <w:p w:rsidR="00D5488D" w:rsidRPr="00DC26B5" w:rsidRDefault="00D5488D" w:rsidP="00D5488D">
            <w:pPr>
              <w:jc w:val="both"/>
              <w:rPr>
                <w:rFonts w:ascii="Georgia" w:hAnsi="Georgia"/>
                <w:b/>
              </w:rPr>
            </w:pPr>
          </w:p>
        </w:tc>
      </w:tr>
      <w:tr w:rsidR="00DC26B5" w:rsidRPr="00DC26B5" w:rsidTr="00D5488D">
        <w:tc>
          <w:tcPr>
            <w:tcW w:w="8675" w:type="dxa"/>
          </w:tcPr>
          <w:p w:rsidR="00D5488D" w:rsidRDefault="00BF0A18" w:rsidP="00D5488D">
            <w:pPr>
              <w:jc w:val="both"/>
              <w:rPr>
                <w:rFonts w:ascii="Georgia" w:hAnsi="Georgia"/>
                <w:b/>
              </w:rPr>
            </w:pPr>
            <w:r w:rsidRPr="00DC26B5">
              <w:rPr>
                <w:rFonts w:ascii="Georgia" w:hAnsi="Georgia"/>
                <w:b/>
              </w:rPr>
              <w:t>Date:</w:t>
            </w:r>
          </w:p>
          <w:p w:rsidR="00692F7C" w:rsidRPr="00DC26B5" w:rsidRDefault="00692F7C" w:rsidP="00D5488D">
            <w:pPr>
              <w:jc w:val="both"/>
              <w:rPr>
                <w:rFonts w:ascii="Georgia" w:hAnsi="Georgia"/>
                <w:b/>
              </w:rPr>
            </w:pPr>
            <w:bookmarkStart w:id="0" w:name="_GoBack"/>
            <w:bookmarkEnd w:id="0"/>
          </w:p>
        </w:tc>
      </w:tr>
    </w:tbl>
    <w:p w:rsidR="00A27F4A" w:rsidRDefault="00A27F4A" w:rsidP="00BF0A18">
      <w:pPr>
        <w:jc w:val="right"/>
      </w:pPr>
    </w:p>
    <w:sectPr w:rsidR="00A27F4A" w:rsidSect="00692F7C">
      <w:headerReference w:type="default" r:id="rId8"/>
      <w:pgSz w:w="11906" w:h="16838"/>
      <w:pgMar w:top="720" w:right="720" w:bottom="426"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386B" w:rsidRDefault="00BD386B" w:rsidP="00BF0A18">
      <w:pPr>
        <w:spacing w:after="0" w:line="240" w:lineRule="auto"/>
      </w:pPr>
      <w:r>
        <w:separator/>
      </w:r>
    </w:p>
  </w:endnote>
  <w:endnote w:type="continuationSeparator" w:id="0">
    <w:p w:rsidR="00BD386B" w:rsidRDefault="00BD386B" w:rsidP="00BF0A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386B" w:rsidRDefault="00BD386B" w:rsidP="00BF0A18">
      <w:pPr>
        <w:spacing w:after="0" w:line="240" w:lineRule="auto"/>
      </w:pPr>
      <w:r>
        <w:separator/>
      </w:r>
    </w:p>
  </w:footnote>
  <w:footnote w:type="continuationSeparator" w:id="0">
    <w:p w:rsidR="00BD386B" w:rsidRDefault="00BD386B" w:rsidP="00BF0A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0A18" w:rsidRDefault="00BF0A18" w:rsidP="00BF0A18">
    <w:pPr>
      <w:pStyle w:val="Header"/>
      <w:jc w:val="right"/>
    </w:pPr>
    <w:r>
      <w:rPr>
        <w:noProof/>
        <w:lang w:eastAsia="en-IE"/>
      </w:rPr>
      <w:drawing>
        <wp:inline distT="0" distB="0" distL="0" distR="0" wp14:anchorId="564B4BE0" wp14:editId="21AAC112">
          <wp:extent cx="2009773" cy="714375"/>
          <wp:effectExtent l="0" t="0" r="0" b="0"/>
          <wp:docPr id="2" name="Picture 0" descr="SPMH_Mark_2col.png"/>
          <wp:cNvGraphicFramePr/>
          <a:graphic xmlns:a="http://schemas.openxmlformats.org/drawingml/2006/main">
            <a:graphicData uri="http://schemas.openxmlformats.org/drawingml/2006/picture">
              <pic:pic xmlns:pic="http://schemas.openxmlformats.org/drawingml/2006/picture">
                <pic:nvPicPr>
                  <pic:cNvPr id="1" name="Picture 0" descr="SPMH_Mark_2col.png"/>
                  <pic:cNvPicPr/>
                </pic:nvPicPr>
                <pic:blipFill>
                  <a:blip r:embed="rId1"/>
                  <a:stretch>
                    <a:fillRect/>
                  </a:stretch>
                </pic:blipFill>
                <pic:spPr>
                  <a:xfrm>
                    <a:off x="0" y="0"/>
                    <a:ext cx="2011493" cy="714986"/>
                  </a:xfrm>
                  <a:prstGeom prst="rect">
                    <a:avLst/>
                  </a:prstGeom>
                </pic:spPr>
              </pic:pic>
            </a:graphicData>
          </a:graphic>
        </wp:inline>
      </w:drawing>
    </w:r>
  </w:p>
  <w:p w:rsidR="00BF0A18" w:rsidRDefault="00BF0A1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F1446A"/>
    <w:multiLevelType w:val="hybridMultilevel"/>
    <w:tmpl w:val="D8CE08EC"/>
    <w:lvl w:ilvl="0" w:tplc="18090005">
      <w:start w:val="1"/>
      <w:numFmt w:val="bullet"/>
      <w:lvlText w:val=""/>
      <w:lvlJc w:val="left"/>
      <w:pPr>
        <w:ind w:left="1287" w:hanging="360"/>
      </w:pPr>
      <w:rPr>
        <w:rFonts w:ascii="Wingdings" w:hAnsi="Wingdings" w:hint="default"/>
      </w:rPr>
    </w:lvl>
    <w:lvl w:ilvl="1" w:tplc="18090003" w:tentative="1">
      <w:start w:val="1"/>
      <w:numFmt w:val="bullet"/>
      <w:lvlText w:val="o"/>
      <w:lvlJc w:val="left"/>
      <w:pPr>
        <w:ind w:left="2007" w:hanging="360"/>
      </w:pPr>
      <w:rPr>
        <w:rFonts w:ascii="Courier New" w:hAnsi="Courier New" w:cs="Courier New" w:hint="default"/>
      </w:rPr>
    </w:lvl>
    <w:lvl w:ilvl="2" w:tplc="18090005" w:tentative="1">
      <w:start w:val="1"/>
      <w:numFmt w:val="bullet"/>
      <w:lvlText w:val=""/>
      <w:lvlJc w:val="left"/>
      <w:pPr>
        <w:ind w:left="2727" w:hanging="360"/>
      </w:pPr>
      <w:rPr>
        <w:rFonts w:ascii="Wingdings" w:hAnsi="Wingdings" w:hint="default"/>
      </w:rPr>
    </w:lvl>
    <w:lvl w:ilvl="3" w:tplc="18090001" w:tentative="1">
      <w:start w:val="1"/>
      <w:numFmt w:val="bullet"/>
      <w:lvlText w:val=""/>
      <w:lvlJc w:val="left"/>
      <w:pPr>
        <w:ind w:left="3447" w:hanging="360"/>
      </w:pPr>
      <w:rPr>
        <w:rFonts w:ascii="Symbol" w:hAnsi="Symbol" w:hint="default"/>
      </w:rPr>
    </w:lvl>
    <w:lvl w:ilvl="4" w:tplc="18090003" w:tentative="1">
      <w:start w:val="1"/>
      <w:numFmt w:val="bullet"/>
      <w:lvlText w:val="o"/>
      <w:lvlJc w:val="left"/>
      <w:pPr>
        <w:ind w:left="4167" w:hanging="360"/>
      </w:pPr>
      <w:rPr>
        <w:rFonts w:ascii="Courier New" w:hAnsi="Courier New" w:cs="Courier New" w:hint="default"/>
      </w:rPr>
    </w:lvl>
    <w:lvl w:ilvl="5" w:tplc="18090005" w:tentative="1">
      <w:start w:val="1"/>
      <w:numFmt w:val="bullet"/>
      <w:lvlText w:val=""/>
      <w:lvlJc w:val="left"/>
      <w:pPr>
        <w:ind w:left="4887" w:hanging="360"/>
      </w:pPr>
      <w:rPr>
        <w:rFonts w:ascii="Wingdings" w:hAnsi="Wingdings" w:hint="default"/>
      </w:rPr>
    </w:lvl>
    <w:lvl w:ilvl="6" w:tplc="18090001" w:tentative="1">
      <w:start w:val="1"/>
      <w:numFmt w:val="bullet"/>
      <w:lvlText w:val=""/>
      <w:lvlJc w:val="left"/>
      <w:pPr>
        <w:ind w:left="5607" w:hanging="360"/>
      </w:pPr>
      <w:rPr>
        <w:rFonts w:ascii="Symbol" w:hAnsi="Symbol" w:hint="default"/>
      </w:rPr>
    </w:lvl>
    <w:lvl w:ilvl="7" w:tplc="18090003" w:tentative="1">
      <w:start w:val="1"/>
      <w:numFmt w:val="bullet"/>
      <w:lvlText w:val="o"/>
      <w:lvlJc w:val="left"/>
      <w:pPr>
        <w:ind w:left="6327" w:hanging="360"/>
      </w:pPr>
      <w:rPr>
        <w:rFonts w:ascii="Courier New" w:hAnsi="Courier New" w:cs="Courier New" w:hint="default"/>
      </w:rPr>
    </w:lvl>
    <w:lvl w:ilvl="8" w:tplc="18090005" w:tentative="1">
      <w:start w:val="1"/>
      <w:numFmt w:val="bullet"/>
      <w:lvlText w:val=""/>
      <w:lvlJc w:val="left"/>
      <w:pPr>
        <w:ind w:left="7047" w:hanging="360"/>
      </w:pPr>
      <w:rPr>
        <w:rFonts w:ascii="Wingdings" w:hAnsi="Wingdings" w:hint="default"/>
      </w:rPr>
    </w:lvl>
  </w:abstractNum>
  <w:abstractNum w:abstractNumId="1">
    <w:nsid w:val="536B0952"/>
    <w:multiLevelType w:val="hybridMultilevel"/>
    <w:tmpl w:val="803298EE"/>
    <w:lvl w:ilvl="0" w:tplc="34249A04">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0A18"/>
    <w:rsid w:val="00011E7B"/>
    <w:rsid w:val="00421888"/>
    <w:rsid w:val="00692F7C"/>
    <w:rsid w:val="00951D99"/>
    <w:rsid w:val="00A27F4A"/>
    <w:rsid w:val="00BD386B"/>
    <w:rsid w:val="00BF0A18"/>
    <w:rsid w:val="00C90F0B"/>
    <w:rsid w:val="00D5488D"/>
    <w:rsid w:val="00DC26B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0A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F0A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0A18"/>
    <w:rPr>
      <w:rFonts w:ascii="Tahoma" w:hAnsi="Tahoma" w:cs="Tahoma"/>
      <w:sz w:val="16"/>
      <w:szCs w:val="16"/>
    </w:rPr>
  </w:style>
  <w:style w:type="paragraph" w:customStyle="1" w:styleId="Default">
    <w:name w:val="Default"/>
    <w:rsid w:val="00BF0A18"/>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BF0A18"/>
    <w:pPr>
      <w:ind w:left="720"/>
      <w:contextualSpacing/>
    </w:pPr>
  </w:style>
  <w:style w:type="table" w:styleId="TableGrid">
    <w:name w:val="Table Grid"/>
    <w:basedOn w:val="TableNormal"/>
    <w:uiPriority w:val="59"/>
    <w:rsid w:val="00BF0A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iPriority w:val="99"/>
    <w:semiHidden/>
    <w:unhideWhenUsed/>
    <w:rsid w:val="00BF0A18"/>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semiHidden/>
    <w:rsid w:val="00BF0A18"/>
    <w:rPr>
      <w:rFonts w:ascii="Calibri" w:hAnsi="Calibri" w:cs="Consolas"/>
      <w:szCs w:val="21"/>
    </w:rPr>
  </w:style>
  <w:style w:type="paragraph" w:styleId="Header">
    <w:name w:val="header"/>
    <w:basedOn w:val="Normal"/>
    <w:link w:val="HeaderChar"/>
    <w:uiPriority w:val="99"/>
    <w:unhideWhenUsed/>
    <w:rsid w:val="00BF0A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0A18"/>
  </w:style>
  <w:style w:type="paragraph" w:styleId="Footer">
    <w:name w:val="footer"/>
    <w:basedOn w:val="Normal"/>
    <w:link w:val="FooterChar"/>
    <w:uiPriority w:val="99"/>
    <w:unhideWhenUsed/>
    <w:rsid w:val="00BF0A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0A1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0A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F0A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0A18"/>
    <w:rPr>
      <w:rFonts w:ascii="Tahoma" w:hAnsi="Tahoma" w:cs="Tahoma"/>
      <w:sz w:val="16"/>
      <w:szCs w:val="16"/>
    </w:rPr>
  </w:style>
  <w:style w:type="paragraph" w:customStyle="1" w:styleId="Default">
    <w:name w:val="Default"/>
    <w:rsid w:val="00BF0A18"/>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BF0A18"/>
    <w:pPr>
      <w:ind w:left="720"/>
      <w:contextualSpacing/>
    </w:pPr>
  </w:style>
  <w:style w:type="table" w:styleId="TableGrid">
    <w:name w:val="Table Grid"/>
    <w:basedOn w:val="TableNormal"/>
    <w:uiPriority w:val="59"/>
    <w:rsid w:val="00BF0A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iPriority w:val="99"/>
    <w:semiHidden/>
    <w:unhideWhenUsed/>
    <w:rsid w:val="00BF0A18"/>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semiHidden/>
    <w:rsid w:val="00BF0A18"/>
    <w:rPr>
      <w:rFonts w:ascii="Calibri" w:hAnsi="Calibri" w:cs="Consolas"/>
      <w:szCs w:val="21"/>
    </w:rPr>
  </w:style>
  <w:style w:type="paragraph" w:styleId="Header">
    <w:name w:val="header"/>
    <w:basedOn w:val="Normal"/>
    <w:link w:val="HeaderChar"/>
    <w:uiPriority w:val="99"/>
    <w:unhideWhenUsed/>
    <w:rsid w:val="00BF0A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0A18"/>
  </w:style>
  <w:style w:type="paragraph" w:styleId="Footer">
    <w:name w:val="footer"/>
    <w:basedOn w:val="Normal"/>
    <w:link w:val="FooterChar"/>
    <w:uiPriority w:val="99"/>
    <w:unhideWhenUsed/>
    <w:rsid w:val="00BF0A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225</Words>
  <Characters>1283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St Patricks University Hospital</Company>
  <LinksUpToDate>false</LinksUpToDate>
  <CharactersWithSpaces>1505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Jeanette O'Reilly</dc:creator>
  <cp:lastModifiedBy>Brian Greene</cp:lastModifiedBy>
  <cp:revision>2</cp:revision>
  <dcterms:created xsi:type="dcterms:W3CDTF">2016-06-07T09:45:00Z</dcterms:created>
  <dcterms:modified xsi:type="dcterms:W3CDTF">2016-06-07T09:45:00Z</dcterms:modified>
</cp:coreProperties>
</file>